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pPr w:leftFromText="180" w:rightFromText="180" w:vertAnchor="page" w:horzAnchor="page" w:tblpX="2005" w:tblpY="2355"/>
        <w:tblOverlap w:val="never"/>
        <w:tblW w:w="743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57"/>
        <w:gridCol w:w="287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CC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企业名称</w:t>
            </w:r>
          </w:p>
        </w:tc>
        <w:tc>
          <w:tcPr>
            <w:tcW w:w="2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CC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名录类别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上汽依维柯红岩商用车有限公司(双桥基地)</w:t>
            </w:r>
          </w:p>
        </w:tc>
        <w:tc>
          <w:tcPr>
            <w:tcW w:w="2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土壤环境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上汽依维柯红岩车桥有限公司</w:t>
            </w:r>
            <w:bookmarkStart w:id="0" w:name="_GoBack"/>
            <w:bookmarkEnd w:id="0"/>
          </w:p>
        </w:tc>
        <w:tc>
          <w:tcPr>
            <w:tcW w:w="2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水环境,土壤环境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双钱集团（重庆）轮胎有限公司</w:t>
            </w:r>
          </w:p>
        </w:tc>
        <w:tc>
          <w:tcPr>
            <w:tcW w:w="2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大气环境,土壤环境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艾诺斯（重庆)华达电源系统有限公司</w:t>
            </w:r>
          </w:p>
        </w:tc>
        <w:tc>
          <w:tcPr>
            <w:tcW w:w="2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土壤环境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贝卡尔特（重庆）钢帘线有限公司</w:t>
            </w:r>
          </w:p>
        </w:tc>
        <w:tc>
          <w:tcPr>
            <w:tcW w:w="2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土壤环境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重庆万旺能源科技有限公司</w:t>
            </w:r>
          </w:p>
        </w:tc>
        <w:tc>
          <w:tcPr>
            <w:tcW w:w="2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土壤环境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重庆华永金属表面处理有限公司</w:t>
            </w:r>
          </w:p>
        </w:tc>
        <w:tc>
          <w:tcPr>
            <w:tcW w:w="2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土壤环境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重庆宇海科技有限公司</w:t>
            </w:r>
          </w:p>
        </w:tc>
        <w:tc>
          <w:tcPr>
            <w:tcW w:w="2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土壤环境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重庆市中天电子废弃物处理有限公司</w:t>
            </w:r>
          </w:p>
        </w:tc>
        <w:tc>
          <w:tcPr>
            <w:tcW w:w="2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土壤环境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重庆市水利投资（集团）有限公司（双桥经开区城市生活污水处理厂）</w:t>
            </w:r>
          </w:p>
        </w:tc>
        <w:tc>
          <w:tcPr>
            <w:tcW w:w="2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水环境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重庆市泽信环保有限公司</w:t>
            </w:r>
          </w:p>
        </w:tc>
        <w:tc>
          <w:tcPr>
            <w:tcW w:w="2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水环境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重庆智伦电镀有限公司</w:t>
            </w:r>
          </w:p>
        </w:tc>
        <w:tc>
          <w:tcPr>
            <w:tcW w:w="2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水环境,土壤环境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重庆碧禄汽车板簧有限公司</w:t>
            </w:r>
          </w:p>
        </w:tc>
        <w:tc>
          <w:tcPr>
            <w:tcW w:w="2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其他环境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重庆科博蓄电池有限公司</w:t>
            </w:r>
          </w:p>
        </w:tc>
        <w:tc>
          <w:tcPr>
            <w:tcW w:w="2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土壤环境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重庆胜远威陶瓷有限责任公司</w:t>
            </w:r>
          </w:p>
        </w:tc>
        <w:tc>
          <w:tcPr>
            <w:tcW w:w="2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大气环境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重庆胜铭再生资源回收有限公司</w:t>
            </w:r>
          </w:p>
        </w:tc>
        <w:tc>
          <w:tcPr>
            <w:tcW w:w="2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土壤环境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重庆足航钢铁有限公司</w:t>
            </w:r>
          </w:p>
        </w:tc>
        <w:tc>
          <w:tcPr>
            <w:tcW w:w="2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大气环境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威立雅油气环境治理（重庆）有限公司</w:t>
            </w:r>
          </w:p>
        </w:tc>
        <w:tc>
          <w:tcPr>
            <w:tcW w:w="2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土壤环境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重庆以元环保科技有限公司</w:t>
            </w:r>
          </w:p>
        </w:tc>
        <w:tc>
          <w:tcPr>
            <w:tcW w:w="2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土壤环境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重庆新霆易环保科技有限公司</w:t>
            </w:r>
          </w:p>
        </w:tc>
        <w:tc>
          <w:tcPr>
            <w:tcW w:w="2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大气环境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重庆金亭环保工程有限公司</w:t>
            </w:r>
          </w:p>
        </w:tc>
        <w:tc>
          <w:tcPr>
            <w:tcW w:w="2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土壤环境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重庆鼎盛环保科技有限公司</w:t>
            </w:r>
          </w:p>
        </w:tc>
        <w:tc>
          <w:tcPr>
            <w:tcW w:w="2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土壤环境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昶宝电子科技（重庆）有限公司</w:t>
            </w:r>
          </w:p>
        </w:tc>
        <w:tc>
          <w:tcPr>
            <w:tcW w:w="2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大气环境,土壤环境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重庆德能再生资源股份有限公司</w:t>
            </w:r>
          </w:p>
        </w:tc>
        <w:tc>
          <w:tcPr>
            <w:tcW w:w="2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大气环境,土壤环境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重庆春兴再生资源有限公司</w:t>
            </w:r>
          </w:p>
        </w:tc>
        <w:tc>
          <w:tcPr>
            <w:tcW w:w="2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大气环境,土壤环境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重庆标杰车厢制造有限公司</w:t>
            </w:r>
          </w:p>
        </w:tc>
        <w:tc>
          <w:tcPr>
            <w:tcW w:w="2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土壤环境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重庆瀚渝再生资源有限公司</w:t>
            </w:r>
          </w:p>
        </w:tc>
        <w:tc>
          <w:tcPr>
            <w:tcW w:w="2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水环境,土壤环境</w:t>
            </w:r>
          </w:p>
        </w:tc>
      </w:tr>
    </w:tbl>
    <w:p>
      <w:pPr>
        <w:rPr>
          <w:rFonts w:hint="default" w:eastAsiaTheme="minor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eastAsia="zh-CN"/>
        </w:rPr>
        <w:t>双桥经开区</w:t>
      </w:r>
      <w:r>
        <w:rPr>
          <w:rFonts w:hint="eastAsia"/>
          <w:sz w:val="44"/>
          <w:szCs w:val="44"/>
          <w:lang w:val="en-US" w:eastAsia="zh-CN"/>
        </w:rPr>
        <w:t>2022年度重点排污单位名录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F483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2022-03-31T07:07:06Z</dcterms:created>
  <dc:creator>Administrator</dc:creator>
  <cp:lastModifiedBy>刘学勇</cp:lastModifiedBy>
  <dcterms:modified xsi:type="dcterms:W3CDTF">2022-03-31T07:09:56Z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0914371EB8C34E9E8F25E8AC0DB400A4</vt:lpwstr>
  </property>
</Properties>
</file>