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方正仿宋_GBK"/>
          <w:sz w:val="32"/>
          <w:szCs w:val="20"/>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pPr>
      <w:r>
        <w:rPr>
          <w:rFonts w:hint="eastAsia" w:ascii="方正小标宋_GBK" w:eastAsia="方正小标宋_GBK"/>
          <w:w w:val="96"/>
          <w:sz w:val="44"/>
          <w:szCs w:val="44"/>
        </w:rPr>
        <w:t xml:space="preserve">           </w:t>
      </w:r>
      <w:r>
        <w:pict>
          <v:shape id="艺术字 4" o:spid="_x0000_s1026" o:spt="136" type="#_x0000_t136" style="position:absolute;left:0pt;margin-top:99.25pt;height:53.85pt;width:411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科学技术局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eastAsia="方正仿宋_GBK" w:cs="Times New Roman"/>
          <w:sz w:val="32"/>
          <w:szCs w:val="32"/>
          <w:lang w:val="en-US" w:eastAsia="zh-CN"/>
        </w:rPr>
      </w:pPr>
      <w:r>
        <mc:AlternateContent>
          <mc:Choice Requires="wps">
            <w:drawing>
              <wp:anchor distT="0" distB="0" distL="114300" distR="114300" simplePos="0" relativeHeight="251660288" behindDoc="0" locked="0" layoutInCell="1" allowOverlap="1">
                <wp:simplePos x="0" y="0"/>
                <wp:positionH relativeFrom="page">
                  <wp:posOffset>968375</wp:posOffset>
                </wp:positionH>
                <wp:positionV relativeFrom="margin">
                  <wp:posOffset>3113405</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25pt;margin-top:245.15pt;height:0pt;width:442.2pt;mso-position-horizontal-relative:page;mso-position-vertical-relative:margin;z-index:251660288;mso-width-relative:page;mso-height-relative:page;" filled="f" stroked="t" coordsize="21600,21600" o:gfxdata="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Dl8r2QAAAAwBAAAPAAAAAAAAAAEAIAAAACIAAABkcnMvZG93bnJldi54bWxQ&#10;SwECFAAUAAAACACHTuJAxpNJNvYBAADlAwAADgAAAAAAAAABACAAAAAoAQAAZHJzL2Uyb0RvYy54&#10;bWxQSwUGAAAAAAYABgBZAQAAkA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w:t>
      </w:r>
      <w:r>
        <w:rPr>
          <w:rFonts w:hint="eastAsia" w:eastAsia="方正仿宋_GBK" w:cs="Times New Roman"/>
          <w:color w:val="auto"/>
          <w:sz w:val="32"/>
          <w:szCs w:val="32"/>
          <w:highlight w:val="none"/>
          <w:lang w:val="en-US" w:eastAsia="zh-CN"/>
        </w:rPr>
        <w:t>32</w:t>
      </w:r>
      <w:r>
        <w:rPr>
          <w:rFonts w:hint="default" w:ascii="Times New Roman" w:hAnsi="Times New Roman" w:eastAsia="方正仿宋_GBK" w:cs="Times New Roman"/>
          <w:color w:val="auto"/>
          <w:sz w:val="32"/>
          <w:szCs w:val="32"/>
          <w:highlight w:val="none"/>
        </w:rPr>
        <w:t>号</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r>
        <w:rPr>
          <w:rFonts w:hint="eastAsia" w:ascii="方正小标宋_GBK" w:hAnsi="方正小标宋_GBK" w:eastAsia="方正小标宋_GBK" w:cs="方正小标宋_GBK"/>
          <w:w w:val="97"/>
          <w:sz w:val="44"/>
          <w:szCs w:val="44"/>
        </w:rPr>
        <w:t>重庆市大足区科学技术局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r>
        <w:rPr>
          <w:rFonts w:hint="eastAsia" w:ascii="方正小标宋_GBK" w:hAnsi="方正小标宋_GBK" w:eastAsia="方正小标宋_GBK" w:cs="方正小标宋_GBK"/>
          <w:w w:val="97"/>
          <w:sz w:val="44"/>
          <w:szCs w:val="44"/>
        </w:rPr>
        <w:t>关于签订大足区科技发展项目</w:t>
      </w:r>
      <w:r>
        <w:rPr>
          <w:rFonts w:hint="eastAsia" w:ascii="方正小标宋_GBK" w:hAnsi="方正小标宋_GBK" w:eastAsia="方正小标宋_GBK" w:cs="方正小标宋_GBK"/>
          <w:w w:val="97"/>
          <w:sz w:val="44"/>
          <w:szCs w:val="44"/>
          <w:lang w:val="en-US" w:eastAsia="zh-CN"/>
        </w:rPr>
        <w:t>(</w:t>
      </w:r>
      <w:r>
        <w:rPr>
          <w:rStyle w:val="9"/>
          <w:rFonts w:hint="eastAsia" w:ascii="方正小标宋_GBK" w:hAnsi="微软雅黑" w:eastAsia="方正小标宋_GBK"/>
          <w:b w:val="0"/>
          <w:color w:val="161616"/>
          <w:sz w:val="44"/>
          <w:szCs w:val="44"/>
          <w:lang w:eastAsia="zh-CN"/>
        </w:rPr>
        <w:t>技术创新与应用示范</w:t>
      </w:r>
      <w:r>
        <w:rPr>
          <w:rStyle w:val="9"/>
          <w:rFonts w:hint="eastAsia" w:ascii="方正小标宋_GBK" w:hAnsi="微软雅黑" w:eastAsia="方正小标宋_GBK"/>
          <w:b w:val="0"/>
          <w:color w:val="161616"/>
          <w:sz w:val="44"/>
          <w:szCs w:val="44"/>
          <w:lang w:val="en-US" w:eastAsia="zh-CN"/>
        </w:rPr>
        <w:t>-</w:t>
      </w:r>
      <w:r>
        <w:rPr>
          <w:rStyle w:val="9"/>
          <w:rFonts w:hint="eastAsia" w:ascii="方正小标宋_GBK" w:hAnsi="微软雅黑" w:eastAsia="方正小标宋_GBK"/>
          <w:b w:val="0"/>
          <w:color w:val="161616"/>
          <w:sz w:val="44"/>
          <w:szCs w:val="44"/>
          <w:lang w:eastAsia="zh-CN"/>
        </w:rPr>
        <w:t>农业农村领域）</w:t>
      </w:r>
      <w:r>
        <w:rPr>
          <w:rFonts w:hint="eastAsia" w:ascii="方正小标宋_GBK" w:hAnsi="方正小标宋_GBK" w:eastAsia="方正小标宋_GBK" w:cs="方正小标宋_GBK"/>
          <w:w w:val="97"/>
          <w:sz w:val="44"/>
          <w:szCs w:val="44"/>
          <w:lang w:val="en-US" w:eastAsia="zh-CN"/>
        </w:rPr>
        <w:t>)</w:t>
      </w:r>
      <w:r>
        <w:rPr>
          <w:rFonts w:hint="eastAsia" w:ascii="方正小标宋_GBK" w:hAnsi="方正小标宋_GBK" w:eastAsia="方正小标宋_GBK" w:cs="方正小标宋_GBK"/>
          <w:w w:val="97"/>
          <w:sz w:val="44"/>
          <w:szCs w:val="44"/>
        </w:rPr>
        <w:t>任务书的通知</w:t>
      </w:r>
    </w:p>
    <w:p>
      <w:pPr>
        <w:jc w:val="center"/>
        <w:rPr>
          <w:rFonts w:hint="eastAsia" w:ascii="方正小标宋_GBK" w:hAnsi="方正小标宋_GBK" w:eastAsia="方正小标宋_GBK" w:cs="方正小标宋_GBK"/>
          <w:sz w:val="36"/>
          <w:szCs w:val="36"/>
        </w:rPr>
      </w:pPr>
    </w:p>
    <w:p>
      <w:pPr>
        <w:rPr>
          <w:rFonts w:hint="eastAsia" w:ascii="方正仿宋_GBK" w:eastAsia="方正仿宋_GBK"/>
          <w:sz w:val="32"/>
          <w:szCs w:val="32"/>
        </w:rPr>
      </w:pPr>
      <w:r>
        <w:rPr>
          <w:rFonts w:hint="eastAsia" w:ascii="方正仿宋_GBK" w:eastAsia="方正仿宋_GBK"/>
          <w:sz w:val="32"/>
          <w:szCs w:val="32"/>
        </w:rPr>
        <w:t>各项目承担单位：</w:t>
      </w:r>
    </w:p>
    <w:p>
      <w:pPr>
        <w:ind w:firstLine="640" w:firstLineChars="200"/>
        <w:rPr>
          <w:rFonts w:ascii="方正仿宋_GBK" w:eastAsia="方正仿宋_GBK"/>
          <w:sz w:val="32"/>
          <w:szCs w:val="32"/>
        </w:rPr>
      </w:pPr>
      <w:r>
        <w:rPr>
          <w:rFonts w:hint="eastAsia" w:ascii="方正仿宋_GBK" w:eastAsia="方正仿宋_GBK"/>
          <w:sz w:val="32"/>
          <w:szCs w:val="32"/>
        </w:rPr>
        <w:t>根据《重庆市大足区科技发展项目管理办法》（大足科发〔20</w:t>
      </w:r>
      <w:r>
        <w:rPr>
          <w:rFonts w:hint="eastAsia" w:ascii="方正仿宋_GBK" w:eastAsia="方正仿宋_GBK"/>
          <w:sz w:val="32"/>
          <w:szCs w:val="32"/>
          <w:lang w:val="en-US" w:eastAsia="zh-CN"/>
        </w:rPr>
        <w:t>22</w:t>
      </w:r>
      <w:r>
        <w:rPr>
          <w:rFonts w:hint="eastAsia" w:ascii="方正仿宋_GBK" w:eastAsia="方正仿宋_GBK"/>
          <w:sz w:val="32"/>
          <w:szCs w:val="32"/>
        </w:rPr>
        <w:t>〕</w:t>
      </w:r>
      <w:r>
        <w:rPr>
          <w:rFonts w:hint="eastAsia" w:ascii="方正仿宋_GBK" w:eastAsia="方正仿宋_GBK"/>
          <w:sz w:val="32"/>
          <w:szCs w:val="32"/>
          <w:lang w:val="en-US" w:eastAsia="zh-CN"/>
        </w:rPr>
        <w:t>22</w:t>
      </w:r>
      <w:r>
        <w:rPr>
          <w:rFonts w:hint="eastAsia" w:ascii="方正仿宋_GBK" w:eastAsia="方正仿宋_GBK"/>
          <w:sz w:val="32"/>
          <w:szCs w:val="32"/>
        </w:rPr>
        <w:t>号）文件精神，为加强</w:t>
      </w:r>
      <w:r>
        <w:rPr>
          <w:rFonts w:hint="eastAsia" w:ascii="方正仿宋_GBK" w:eastAsia="方正仿宋_GBK"/>
          <w:sz w:val="32"/>
          <w:szCs w:val="32"/>
          <w:lang w:eastAsia="zh-CN"/>
        </w:rPr>
        <w:t>技术创新与应用示范（农业农村领域）科研</w:t>
      </w:r>
      <w:r>
        <w:rPr>
          <w:rFonts w:hint="eastAsia" w:ascii="方正仿宋_GBK" w:eastAsia="方正仿宋_GBK"/>
          <w:sz w:val="32"/>
          <w:szCs w:val="32"/>
        </w:rPr>
        <w:t>项目实施过程的监管和经费管理，各项目承担单位应与区科技局签订《重庆市大足区科技发展项目任务书》，请各项目承担单位按照项目立项申请书内容，细化考核指标，认真填写任务书，并于20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9</w:t>
      </w:r>
      <w:r>
        <w:rPr>
          <w:rFonts w:hint="eastAsia" w:ascii="方正仿宋_GBK" w:eastAsia="方正仿宋_GBK"/>
          <w:sz w:val="32"/>
          <w:szCs w:val="32"/>
        </w:rPr>
        <w:t>月</w:t>
      </w:r>
      <w:r>
        <w:rPr>
          <w:rFonts w:hint="eastAsia" w:ascii="方正仿宋_GBK" w:eastAsia="方正仿宋_GBK"/>
          <w:sz w:val="32"/>
          <w:szCs w:val="32"/>
          <w:lang w:val="en-US" w:eastAsia="zh-CN"/>
        </w:rPr>
        <w:t>2</w:t>
      </w:r>
      <w:r>
        <w:rPr>
          <w:rFonts w:hint="eastAsia" w:ascii="方正仿宋_GBK" w:eastAsia="方正仿宋_GBK"/>
          <w:sz w:val="32"/>
          <w:szCs w:val="32"/>
        </w:rPr>
        <w:t>日前将任务书一式贰份交区科技局</w:t>
      </w:r>
      <w:r>
        <w:rPr>
          <w:rFonts w:hint="eastAsia" w:ascii="方正仿宋_GBK" w:eastAsia="方正仿宋_GBK"/>
          <w:sz w:val="32"/>
          <w:szCs w:val="32"/>
          <w:lang w:val="en-US" w:eastAsia="zh-CN"/>
        </w:rPr>
        <w:t>204</w:t>
      </w:r>
      <w:r>
        <w:rPr>
          <w:rFonts w:hint="eastAsia" w:ascii="方正仿宋_GBK" w:eastAsia="方正仿宋_GBK"/>
          <w:sz w:val="32"/>
          <w:szCs w:val="32"/>
        </w:rPr>
        <w:t>室（</w:t>
      </w:r>
      <w:r>
        <w:rPr>
          <w:rFonts w:hint="eastAsia" w:ascii="方正仿宋_GBK" w:eastAsia="方正仿宋_GBK"/>
          <w:sz w:val="32"/>
          <w:szCs w:val="32"/>
          <w:lang w:val="en-US" w:eastAsia="zh-CN"/>
        </w:rPr>
        <w:t>先锋路1号</w:t>
      </w:r>
      <w:r>
        <w:rPr>
          <w:rFonts w:hint="eastAsia" w:ascii="方正仿宋_GBK" w:eastAsia="方正仿宋_GBK"/>
          <w:sz w:val="32"/>
          <w:szCs w:val="32"/>
        </w:rPr>
        <w:t>），</w:t>
      </w:r>
      <w:r>
        <w:rPr>
          <w:rFonts w:hint="eastAsia" w:ascii="方正仿宋_GBK" w:eastAsia="方正仿宋_GBK"/>
          <w:sz w:val="32"/>
          <w:szCs w:val="32"/>
          <w:lang w:val="en-US" w:eastAsia="zh-CN"/>
        </w:rPr>
        <w:t>并同步报送电子档至137478772@qq.com邮箱，</w:t>
      </w:r>
      <w:r>
        <w:rPr>
          <w:rFonts w:ascii="方正仿宋_GBK" w:eastAsia="方正仿宋_GBK"/>
          <w:sz w:val="32"/>
          <w:szCs w:val="32"/>
        </w:rPr>
        <w:t>逾期将不再受理。</w:t>
      </w:r>
    </w:p>
    <w:p>
      <w:pPr>
        <w:ind w:firstLine="640" w:firstLineChars="200"/>
        <w:rPr>
          <w:rFonts w:ascii="方正仿宋_GBK" w:eastAsia="方正仿宋_GBK"/>
          <w:sz w:val="32"/>
          <w:szCs w:val="32"/>
        </w:rPr>
      </w:pPr>
    </w:p>
    <w:p>
      <w:pPr>
        <w:ind w:firstLine="640" w:firstLineChars="200"/>
        <w:rPr>
          <w:rFonts w:hint="eastAsia" w:ascii="方正仿宋_GBK" w:eastAsia="方正仿宋_GBK"/>
          <w:sz w:val="32"/>
          <w:szCs w:val="32"/>
          <w:lang w:val="en-US" w:eastAsia="zh-CN"/>
        </w:rPr>
      </w:pPr>
      <w:r>
        <w:rPr>
          <w:rFonts w:ascii="方正仿宋_GBK" w:eastAsia="方正仿宋_GBK"/>
          <w:sz w:val="32"/>
          <w:szCs w:val="32"/>
        </w:rPr>
        <w:t>联系人</w:t>
      </w:r>
      <w:r>
        <w:rPr>
          <w:rFonts w:hint="eastAsia" w:ascii="方正仿宋_GBK" w:eastAsia="方正仿宋_GBK"/>
          <w:sz w:val="32"/>
          <w:szCs w:val="32"/>
        </w:rPr>
        <w:t>及联系电话</w:t>
      </w:r>
      <w:r>
        <w:rPr>
          <w:rFonts w:ascii="方正仿宋_GBK" w:eastAsia="方正仿宋_GBK"/>
          <w:sz w:val="32"/>
          <w:szCs w:val="32"/>
        </w:rPr>
        <w:t>：</w:t>
      </w:r>
      <w:r>
        <w:rPr>
          <w:rFonts w:hint="eastAsia" w:ascii="方正仿宋_GBK" w:eastAsia="方正仿宋_GBK"/>
          <w:sz w:val="32"/>
          <w:szCs w:val="32"/>
          <w:lang w:eastAsia="zh-CN"/>
        </w:rPr>
        <w:t>冯治强</w:t>
      </w:r>
      <w:r>
        <w:rPr>
          <w:rFonts w:hint="eastAsia" w:ascii="方正仿宋_GBK" w:eastAsia="方正仿宋_GBK"/>
          <w:sz w:val="32"/>
          <w:szCs w:val="32"/>
        </w:rPr>
        <w:t>，</w:t>
      </w:r>
      <w:r>
        <w:rPr>
          <w:rFonts w:hint="eastAsia" w:ascii="方正仿宋_GBK" w:eastAsia="方正仿宋_GBK"/>
          <w:sz w:val="32"/>
          <w:szCs w:val="32"/>
          <w:lang w:val="en-US" w:eastAsia="zh-CN"/>
        </w:rPr>
        <w:t>43726155，15213383229。</w:t>
      </w:r>
    </w:p>
    <w:p>
      <w:pPr>
        <w:ind w:firstLine="640" w:firstLineChars="200"/>
        <w:rPr>
          <w:rFonts w:hint="eastAsia" w:ascii="方正仿宋_GBK" w:eastAsia="方正仿宋_GBK"/>
          <w:sz w:val="32"/>
          <w:szCs w:val="32"/>
          <w:lang w:val="en-US" w:eastAsia="zh-CN"/>
        </w:rPr>
      </w:pPr>
    </w:p>
    <w:p>
      <w:pPr>
        <w:ind w:firstLine="640" w:firstLineChars="200"/>
        <w:rPr>
          <w:rFonts w:hint="eastAsia" w:ascii="方正仿宋_GBK" w:eastAsia="方正仿宋_GBK"/>
          <w:sz w:val="32"/>
          <w:szCs w:val="32"/>
        </w:rPr>
      </w:pPr>
      <w:r>
        <w:rPr>
          <w:rFonts w:ascii="方正仿宋_GBK" w:eastAsia="方正仿宋_GBK"/>
          <w:sz w:val="32"/>
          <w:szCs w:val="32"/>
        </w:rPr>
        <w:t>附件：</w:t>
      </w:r>
      <w:r>
        <w:rPr>
          <w:rFonts w:hint="eastAsia" w:ascii="方正仿宋_GBK" w:eastAsia="方正仿宋_GBK"/>
          <w:sz w:val="32"/>
          <w:szCs w:val="32"/>
        </w:rPr>
        <w:t>1、重庆市大足区科技发展项目任务书</w:t>
      </w:r>
    </w:p>
    <w:p>
      <w:pPr>
        <w:numPr>
          <w:ilvl w:val="0"/>
          <w:numId w:val="1"/>
        </w:numPr>
        <w:rPr>
          <w:rFonts w:hint="eastAsia" w:ascii="方正仿宋_GBK" w:eastAsia="方正仿宋_GBK"/>
          <w:sz w:val="32"/>
          <w:szCs w:val="32"/>
        </w:rPr>
      </w:pPr>
      <w:r>
        <w:rPr>
          <w:rFonts w:hint="eastAsia" w:ascii="方正仿宋_GBK" w:eastAsia="方正仿宋_GBK"/>
          <w:sz w:val="32"/>
          <w:szCs w:val="32"/>
        </w:rPr>
        <w:t>2022年度大足区</w:t>
      </w:r>
      <w:r>
        <w:rPr>
          <w:rFonts w:hint="eastAsia" w:ascii="方正仿宋_GBK" w:eastAsia="方正仿宋_GBK"/>
          <w:sz w:val="32"/>
          <w:szCs w:val="32"/>
          <w:lang w:eastAsia="zh-CN"/>
        </w:rPr>
        <w:t>技术创新与应用示范（农业农村领域）科研</w:t>
      </w:r>
      <w:r>
        <w:rPr>
          <w:rFonts w:hint="eastAsia" w:ascii="方正仿宋_GBK" w:eastAsia="方正仿宋_GBK"/>
          <w:sz w:val="32"/>
          <w:szCs w:val="32"/>
        </w:rPr>
        <w:t>项目</w:t>
      </w:r>
      <w:r>
        <w:rPr>
          <w:rFonts w:hint="eastAsia" w:ascii="方正仿宋_GBK" w:eastAsia="方正仿宋_GBK"/>
          <w:sz w:val="32"/>
          <w:szCs w:val="32"/>
          <w:lang w:eastAsia="zh-CN"/>
        </w:rPr>
        <w:t>安排表</w:t>
      </w: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r>
        <w:rPr>
          <w:rFonts w:hint="eastAsia" w:ascii="方正仿宋_GBK" w:eastAsia="方正仿宋_GBK"/>
          <w:sz w:val="32"/>
          <w:szCs w:val="32"/>
        </w:rPr>
        <w:t>重庆市大足区科学技术局</w:t>
      </w:r>
    </w:p>
    <w:p>
      <w:pPr>
        <w:jc w:val="center"/>
        <w:rPr>
          <w:rFonts w:hint="eastAsia" w:ascii="方正仿宋_GBK" w:eastAsia="方正仿宋_GBK"/>
          <w:sz w:val="32"/>
          <w:szCs w:val="32"/>
        </w:rPr>
      </w:pPr>
      <w:r>
        <w:rPr>
          <w:rFonts w:hint="eastAsia" w:ascii="方正仿宋_GBK" w:eastAsia="方正仿宋_GBK"/>
          <w:sz w:val="32"/>
          <w:szCs w:val="32"/>
        </w:rPr>
        <w:t xml:space="preserve">                            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8</w:t>
      </w:r>
      <w:r>
        <w:rPr>
          <w:rFonts w:hint="eastAsia" w:ascii="方正仿宋_GBK" w:eastAsia="方正仿宋_GBK"/>
          <w:sz w:val="32"/>
          <w:szCs w:val="32"/>
        </w:rPr>
        <w:t>月</w:t>
      </w:r>
      <w:r>
        <w:rPr>
          <w:rFonts w:hint="eastAsia" w:ascii="方正仿宋_GBK" w:eastAsia="方正仿宋_GBK"/>
          <w:sz w:val="32"/>
          <w:szCs w:val="32"/>
          <w:lang w:val="en-US" w:eastAsia="zh-CN"/>
        </w:rPr>
        <w:t>30</w:t>
      </w:r>
      <w:r>
        <w:rPr>
          <w:rFonts w:hint="eastAsia" w:ascii="方正仿宋_GBK" w:eastAsia="方正仿宋_GBK"/>
          <w:sz w:val="32"/>
          <w:szCs w:val="32"/>
        </w:rPr>
        <w:t>日</w:t>
      </w:r>
    </w:p>
    <w:p>
      <w:pPr>
        <w:pStyle w:val="2"/>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right="-153" w:rightChars="-73"/>
        <w:textAlignment w:val="auto"/>
        <w:rPr>
          <w:rFonts w:hint="default" w:ascii="Times New Roman" w:hAnsi="Times New Roman" w:cs="Times New Roman" w:eastAsiaTheme="minorEastAsia"/>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-77470</wp:posOffset>
                </wp:positionH>
                <wp:positionV relativeFrom="paragraph">
                  <wp:posOffset>393700</wp:posOffset>
                </wp:positionV>
                <wp:extent cx="5563870" cy="1270"/>
                <wp:effectExtent l="0" t="0" r="0" b="0"/>
                <wp:wrapNone/>
                <wp:docPr id="6" name="直接连接符 6"/>
                <wp:cNvGraphicFramePr/>
                <a:graphic xmlns:a="http://schemas.openxmlformats.org/drawingml/2006/main">
                  <a:graphicData uri="http://schemas.microsoft.com/office/word/2010/wordprocessingShape">
                    <wps:wsp>
                      <wps:cNvCnPr/>
                      <wps:spPr>
                        <a:xfrm>
                          <a:off x="0" y="0"/>
                          <a:ext cx="5563870"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1pt;margin-top:31pt;height:0.1pt;width:438.1pt;z-index:251661312;mso-width-relative:page;mso-height-relative:page;" filled="f" stroked="t" coordsize="21600,21600" o:gfxdata="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SSzpDXAAAACQEAAA8AAAAAAAAAAQAgAAAAIgAAAGRycy9kb3ducmV2Lnht&#10;bFBLAQIUABQAAAAIAIdO4kAjtEXe+gEAAPUDAAAOAAAAAAAAAAEAIAAAACYBAABkcnMvZTJvRG9j&#10;LnhtbFBLBQYAAAAABgAGAFkBAACS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7620</wp:posOffset>
                </wp:positionV>
                <wp:extent cx="557212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7212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6pt;height:0pt;width:438.75pt;z-index:251662336;mso-width-relative:page;mso-height-relative:page;" filled="f" stroked="t" coordsize="21600,21600" o:gfxdata="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jPCw1AAAAAcBAAAPAAAAAAAAAAEAIAAAACIAAABkcnMvZG93bnJldi54bWxQSwEC&#10;FAAUAAAACACHTuJAN/ksmPgBAADyAwAADgAAAAAAAAABACAAAAAjAQAAZHJzL2Uyb0RvYy54bWxQ&#10;SwUGAAAAAAYABgBZAQAAjQ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重庆市大足区科学技术</w:t>
      </w:r>
      <w:r>
        <w:rPr>
          <w:rFonts w:hint="default" w:ascii="Times New Roman" w:hAnsi="Times New Roman" w:eastAsia="方正仿宋_GBK" w:cs="Times New Roman"/>
          <w:sz w:val="28"/>
          <w:szCs w:val="28"/>
          <w:lang w:val="en-US" w:eastAsia="zh-CN"/>
        </w:rPr>
        <w:t>局</w:t>
      </w:r>
      <w:r>
        <w:rPr>
          <w:rFonts w:hint="default" w:ascii="Times New Roman" w:hAnsi="Times New Roman" w:eastAsia="方正仿宋_GBK" w:cs="Times New Roman"/>
          <w:sz w:val="28"/>
          <w:szCs w:val="28"/>
        </w:rPr>
        <w:t xml:space="preserve">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eastAsia="方正仿宋_GBK" w:cs="Times New Roman"/>
          <w:sz w:val="28"/>
          <w:szCs w:val="28"/>
          <w:lang w:val="en-US" w:eastAsia="zh-CN"/>
        </w:rPr>
        <w:t>2</w:t>
      </w:r>
      <w:r>
        <w:rPr>
          <w:rFonts w:hint="default" w:ascii="Times New Roman" w:hAnsi="Times New Roman" w:eastAsia="方正仿宋_GBK" w:cs="Times New Roman"/>
          <w:sz w:val="28"/>
          <w:szCs w:val="28"/>
        </w:rPr>
        <w:t>年</w:t>
      </w:r>
      <w:r>
        <w:rPr>
          <w:rFonts w:hint="eastAsia" w:cs="Times New Roman"/>
          <w:sz w:val="28"/>
          <w:szCs w:val="28"/>
          <w:lang w:val="en-US" w:eastAsia="zh-CN"/>
        </w:rPr>
        <w:t>8</w:t>
      </w:r>
      <w:r>
        <w:rPr>
          <w:rFonts w:hint="default" w:ascii="Times New Roman" w:hAnsi="Times New Roman" w:eastAsia="方正仿宋_GBK" w:cs="Times New Roman"/>
          <w:sz w:val="28"/>
          <w:szCs w:val="28"/>
        </w:rPr>
        <w:t>月</w:t>
      </w:r>
      <w:r>
        <w:rPr>
          <w:rFonts w:hint="eastAsia" w:eastAsia="方正仿宋_GBK" w:cs="Times New Roman"/>
          <w:sz w:val="28"/>
          <w:szCs w:val="28"/>
          <w:lang w:val="en-US" w:eastAsia="zh-CN"/>
        </w:rPr>
        <w:t>31</w:t>
      </w:r>
      <w:r>
        <w:rPr>
          <w:rFonts w:hint="default" w:ascii="Times New Roman" w:hAnsi="Times New Roman" w:eastAsia="方正仿宋_GBK" w:cs="Times New Roman"/>
          <w:sz w:val="28"/>
          <w:szCs w:val="28"/>
        </w:rPr>
        <w:t>日印发</w:t>
      </w:r>
      <w:bookmarkStart w:id="0" w:name="_GoBack"/>
      <w:bookmarkEnd w:id="0"/>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rPr>
          <w:rFonts w:hint="eastAsia" w:ascii="仿宋_GB2312" w:eastAsia="仿宋_GB2312"/>
          <w:sz w:val="32"/>
        </w:rPr>
      </w:pPr>
    </w:p>
    <w:p>
      <w:pPr>
        <w:rPr>
          <w:rFonts w:hint="eastAsia" w:ascii="仿宋_GB2312" w:eastAsia="仿宋_GB2312"/>
          <w:sz w:val="32"/>
        </w:rPr>
      </w:pPr>
      <w:r>
        <w:rPr>
          <w:rFonts w:hint="eastAsia" w:ascii="仿宋_GB2312" w:eastAsia="仿宋_GB2312"/>
          <w:sz w:val="32"/>
        </w:rPr>
        <w:t>附件1：</w:t>
      </w:r>
    </w:p>
    <w:p>
      <w:pPr>
        <w:jc w:val="center"/>
        <w:rPr>
          <w:rFonts w:hint="eastAsia" w:ascii="仿宋_GB2312" w:eastAsia="仿宋_GB2312"/>
        </w:rPr>
      </w:pPr>
      <w:r>
        <w:rPr>
          <w:rFonts w:hint="eastAsia" w:ascii="仿宋_GB2312" w:eastAsia="仿宋_GB2312"/>
          <w:sz w:val="32"/>
        </w:rPr>
        <w:t>项目编号：</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r>
        <w:rPr>
          <w:rFonts w:hint="eastAsia" w:ascii="仿宋_GB2312" w:eastAsia="仿宋_GB2312"/>
          <w:sz w:val="32"/>
        </w:rPr>
        <w:t xml:space="preserve">        </w:t>
      </w:r>
    </w:p>
    <w:p>
      <w:pPr>
        <w:rPr>
          <w:rFonts w:hint="eastAsia" w:ascii="仿宋_GB2312" w:eastAsia="仿宋_GB2312"/>
        </w:rPr>
      </w:pPr>
    </w:p>
    <w:p>
      <w:pPr>
        <w:rPr>
          <w:rFonts w:hint="eastAsia" w:ascii="仿宋_GB2312" w:eastAsia="仿宋_GB2312"/>
        </w:rPr>
      </w:pPr>
    </w:p>
    <w:p>
      <w:pPr>
        <w:rPr>
          <w:rFonts w:hint="eastAsia" w:ascii="仿宋_GB2312" w:eastAsia="仿宋_GB2312"/>
        </w:rPr>
      </w:pP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20"/>
          <w:sz w:val="44"/>
          <w:szCs w:val="44"/>
        </w:rPr>
        <w:t>重庆市大足区科技发展项目</w:t>
      </w: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30"/>
          <w:sz w:val="44"/>
          <w:szCs w:val="44"/>
        </w:rPr>
        <w:t>任  务  书</w:t>
      </w:r>
    </w:p>
    <w:p>
      <w:pPr>
        <w:jc w:val="center"/>
        <w:rPr>
          <w:rFonts w:hint="eastAsia" w:ascii="仿宋_GB2312" w:eastAsia="仿宋_GB2312"/>
          <w:b/>
          <w:sz w:val="44"/>
          <w:szCs w:val="44"/>
        </w:rPr>
      </w:pPr>
    </w:p>
    <w:tbl>
      <w:tblPr>
        <w:tblStyle w:val="7"/>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4"/>
        <w:gridCol w:w="5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项目名称</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承担单位(签章)</w:t>
            </w:r>
          </w:p>
        </w:tc>
        <w:tc>
          <w:tcPr>
            <w:tcW w:w="5419" w:type="dxa"/>
            <w:noWrap w:val="0"/>
            <w:vAlign w:val="center"/>
          </w:tcPr>
          <w:p>
            <w:pPr>
              <w:jc w:val="center"/>
              <w:rPr>
                <w:rFonts w:hint="eastAsia"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项目负责人(签章)</w:t>
            </w:r>
          </w:p>
        </w:tc>
        <w:tc>
          <w:tcPr>
            <w:tcW w:w="5419" w:type="dxa"/>
            <w:noWrap w:val="0"/>
            <w:vAlign w:val="center"/>
          </w:tcPr>
          <w:p>
            <w:pPr>
              <w:jc w:val="center"/>
              <w:rPr>
                <w:rFonts w:hint="eastAsia" w:ascii="方正仿宋_GBK" w:eastAsia="方正仿宋_GBK"/>
                <w:b/>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联系电话</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起止时间</w:t>
            </w:r>
          </w:p>
        </w:tc>
        <w:tc>
          <w:tcPr>
            <w:tcW w:w="5419" w:type="dxa"/>
            <w:noWrap w:val="0"/>
            <w:vAlign w:val="center"/>
          </w:tcPr>
          <w:p>
            <w:pPr>
              <w:jc w:val="center"/>
              <w:rPr>
                <w:rFonts w:hint="eastAsia" w:ascii="方正仿宋_GBK" w:eastAsia="方正仿宋_GBK"/>
                <w:b/>
                <w:sz w:val="32"/>
                <w:szCs w:val="32"/>
              </w:rPr>
            </w:pPr>
          </w:p>
        </w:tc>
      </w:tr>
    </w:tbl>
    <w:p>
      <w:pPr>
        <w:jc w:val="center"/>
        <w:rPr>
          <w:rFonts w:hint="eastAsia" w:ascii="方正楷体_GBK" w:eastAsia="方正楷体_GBK"/>
          <w:b/>
          <w:sz w:val="36"/>
        </w:rPr>
      </w:pPr>
    </w:p>
    <w:p>
      <w:pPr>
        <w:jc w:val="center"/>
        <w:rPr>
          <w:rFonts w:hint="eastAsia" w:ascii="方正黑体_GBK" w:hAnsi="宋体" w:eastAsia="方正黑体_GBK"/>
          <w:b/>
          <w:sz w:val="32"/>
        </w:rPr>
      </w:pPr>
    </w:p>
    <w:p>
      <w:pPr>
        <w:jc w:val="center"/>
        <w:rPr>
          <w:rFonts w:hint="eastAsia" w:ascii="方正黑体_GBK" w:hAnsi="宋体" w:eastAsia="方正黑体_GBK"/>
          <w:b/>
          <w:sz w:val="32"/>
        </w:rPr>
      </w:pPr>
      <w:r>
        <w:rPr>
          <w:rFonts w:hint="eastAsia" w:ascii="方正黑体_GBK" w:hAnsi="宋体" w:eastAsia="方正黑体_GBK"/>
          <w:b/>
          <w:sz w:val="32"/>
        </w:rPr>
        <w:t>重庆市大足区科学技术局</w:t>
      </w:r>
    </w:p>
    <w:p>
      <w:pPr>
        <w:jc w:val="center"/>
        <w:rPr>
          <w:rFonts w:hint="eastAsia" w:ascii="方正黑体_GBK" w:hAnsi="宋体" w:eastAsia="方正黑体_GBK"/>
          <w:b/>
          <w:sz w:val="32"/>
        </w:rPr>
      </w:pPr>
      <w:r>
        <w:rPr>
          <w:rFonts w:hint="eastAsia" w:ascii="方正黑体_GBK" w:eastAsia="方正黑体_GBK"/>
          <w:b/>
          <w:sz w:val="32"/>
        </w:rPr>
        <w:t>二Ο</w:t>
      </w:r>
      <w:r>
        <w:rPr>
          <w:rFonts w:hint="eastAsia" w:ascii="方正黑体_GBK" w:eastAsia="方正黑体_GBK"/>
          <w:b/>
          <w:sz w:val="32"/>
          <w:lang w:val="en-US" w:eastAsia="zh-CN"/>
        </w:rPr>
        <w:t>二二</w:t>
      </w:r>
      <w:r>
        <w:rPr>
          <w:rFonts w:hint="eastAsia" w:ascii="方正黑体_GBK" w:eastAsia="方正黑体_GBK"/>
          <w:b/>
          <w:sz w:val="32"/>
        </w:rPr>
        <w:t>年</w:t>
      </w:r>
      <w:r>
        <w:rPr>
          <w:rFonts w:hint="eastAsia" w:ascii="方正黑体_GBK" w:eastAsia="方正黑体_GBK"/>
          <w:b/>
          <w:sz w:val="32"/>
          <w:lang w:val="en-US" w:eastAsia="zh-CN"/>
        </w:rPr>
        <w:t>七</w:t>
      </w:r>
      <w:r>
        <w:rPr>
          <w:rFonts w:hint="eastAsia" w:ascii="方正黑体_GBK" w:eastAsia="方正黑体_GBK"/>
          <w:b/>
          <w:sz w:val="32"/>
        </w:rPr>
        <w:t>月制</w:t>
      </w: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r>
        <w:rPr>
          <w:rFonts w:hint="eastAsia" w:ascii="方正黑体_GBK" w:eastAsia="方正黑体_GBK"/>
          <w:sz w:val="28"/>
          <w:szCs w:val="28"/>
        </w:rPr>
        <w:t>填  写  说  明</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1、本任务书一式贰份，由大足区科技局与项目承担单位签订，大足区科技局一份，项目承担单位一份。提交项目任务书时，须将项目任务书电子档发送至邮箱（QQ邮箱：</w:t>
      </w:r>
      <w:r>
        <w:rPr>
          <w:rFonts w:hint="eastAsia" w:ascii="方正仿宋_GBK" w:eastAsia="方正仿宋_GBK"/>
          <w:sz w:val="28"/>
          <w:szCs w:val="28"/>
          <w:lang w:val="en-US" w:eastAsia="zh-CN"/>
        </w:rPr>
        <w:t>137478772</w:t>
      </w:r>
      <w:r>
        <w:rPr>
          <w:rFonts w:hint="eastAsia" w:ascii="方正仿宋_GBK" w:hAnsi="宋体" w:eastAsia="方正仿宋_GBK"/>
          <w:sz w:val="28"/>
          <w:szCs w:val="28"/>
        </w:rPr>
        <w:t>@qq.com）。</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2、本任务书是项目经费拨付和检查、评估、总结、验收的依据。任务书的内容必须与《重庆市大足区科技发展项目立项申请书》填报内容一致。</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3、本任务书填写要求字迹清晰，用计算机打印填报（A4纸）。内容应简明扼要，主要技术和经济指标应量化。</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4、项目课题组研究人员本人应在任务书上亲自签名确认承担的任务。</w:t>
      </w:r>
    </w:p>
    <w:p>
      <w:pPr>
        <w:tabs>
          <w:tab w:val="left" w:pos="8295"/>
        </w:tabs>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5、项目编号详见下达科技发展项目的通知。</w:t>
      </w: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hint="eastAsia" w:ascii="仿宋_GB2312" w:hAnsi="宋体" w:eastAsia="仿宋_GB2312"/>
          <w:sz w:val="28"/>
        </w:rPr>
      </w:pPr>
    </w:p>
    <w:p>
      <w:pPr>
        <w:pStyle w:val="2"/>
        <w:rPr>
          <w:rFonts w:hint="eastAsia" w:ascii="仿宋_GB2312" w:hAnsi="宋体" w:eastAsia="仿宋_GB2312"/>
          <w:sz w:val="28"/>
        </w:rPr>
      </w:pPr>
    </w:p>
    <w:p>
      <w:pPr>
        <w:pStyle w:val="3"/>
        <w:rPr>
          <w:rFonts w:hint="eastAsia"/>
        </w:rPr>
      </w:pPr>
    </w:p>
    <w:p>
      <w:pPr>
        <w:spacing w:line="360" w:lineRule="auto"/>
        <w:ind w:right="566" w:firstLine="480"/>
        <w:rPr>
          <w:rFonts w:hint="eastAsia" w:ascii="仿宋_GB2312" w:hAnsi="宋体" w:eastAsia="仿宋_GB2312"/>
          <w:sz w:val="28"/>
        </w:rPr>
      </w:pPr>
    </w:p>
    <w:p>
      <w:pPr>
        <w:spacing w:line="360" w:lineRule="auto"/>
        <w:ind w:right="566"/>
        <w:rPr>
          <w:rFonts w:hint="eastAsia" w:ascii="仿宋_GB2312" w:hAnsi="宋体" w:eastAsia="仿宋_GB2312"/>
          <w:sz w:val="28"/>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一、主要内容和考核指标</w:t>
      </w: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1、主要研究内容（500字以内）</w:t>
      </w:r>
    </w:p>
    <w:p>
      <w:pPr>
        <w:ind w:firstLine="560" w:firstLineChars="20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lang w:val="en-US" w:eastAsia="zh-CN"/>
        </w:rPr>
      </w:pPr>
      <w:r>
        <w:rPr>
          <w:rFonts w:hint="eastAsia" w:ascii="方正仿宋_GBK" w:eastAsia="方正仿宋_GBK"/>
          <w:sz w:val="28"/>
          <w:szCs w:val="28"/>
          <w:lang w:val="en-US" w:eastAsia="zh-CN"/>
        </w:rPr>
        <w:t xml:space="preserve"> </w:t>
      </w:r>
    </w:p>
    <w:p>
      <w:pPr>
        <w:adjustRightInd w:val="0"/>
        <w:snapToGrid w:val="0"/>
        <w:rPr>
          <w:rFonts w:hint="eastAsia" w:ascii="方正仿宋_GBK" w:eastAsia="方正仿宋_GBK"/>
          <w:sz w:val="28"/>
          <w:szCs w:val="28"/>
          <w:lang w:val="en-US" w:eastAsia="zh-CN"/>
        </w:rPr>
      </w:pPr>
    </w:p>
    <w:p>
      <w:pPr>
        <w:adjustRightInd w:val="0"/>
        <w:snapToGrid w:val="0"/>
        <w:rPr>
          <w:rFonts w:hint="eastAsia" w:ascii="方正仿宋_GBK" w:eastAsia="方正仿宋_GBK"/>
          <w:sz w:val="28"/>
          <w:szCs w:val="28"/>
          <w:lang w:val="en-US" w:eastAsia="zh-CN"/>
        </w:rPr>
      </w:pPr>
    </w:p>
    <w:p>
      <w:pPr>
        <w:numPr>
          <w:ilvl w:val="0"/>
          <w:numId w:val="2"/>
        </w:numPr>
        <w:adjustRightInd w:val="0"/>
        <w:snapToGrid w:val="0"/>
        <w:rPr>
          <w:rFonts w:hint="eastAsia" w:ascii="方正仿宋_GBK" w:eastAsia="方正仿宋_GBK"/>
          <w:sz w:val="28"/>
          <w:szCs w:val="28"/>
        </w:rPr>
      </w:pPr>
      <w:r>
        <w:rPr>
          <w:rFonts w:hint="eastAsia" w:ascii="方正仿宋_GBK" w:eastAsia="方正仿宋_GBK"/>
          <w:sz w:val="28"/>
          <w:szCs w:val="28"/>
        </w:rPr>
        <w:t>考核指标（500字以内）</w:t>
      </w: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3、其他指标</w:t>
      </w: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二、项目阶段性目标</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271"/>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48" w:type="dxa"/>
            <w:noWrap w:val="0"/>
            <w:vAlign w:val="center"/>
          </w:tcPr>
          <w:p>
            <w:pPr>
              <w:tabs>
                <w:tab w:val="left" w:pos="720"/>
                <w:tab w:val="left" w:pos="792"/>
              </w:tabs>
              <w:spacing w:line="440" w:lineRule="atLeast"/>
              <w:ind w:right="72"/>
              <w:jc w:val="center"/>
              <w:rPr>
                <w:rFonts w:hint="eastAsia" w:ascii="方正仿宋_GBK" w:eastAsia="方正仿宋_GBK"/>
                <w:sz w:val="28"/>
                <w:szCs w:val="28"/>
              </w:rPr>
            </w:pPr>
            <w:r>
              <w:rPr>
                <w:rFonts w:hint="eastAsia" w:ascii="方正仿宋_GBK" w:eastAsia="方正仿宋_GBK"/>
                <w:sz w:val="28"/>
                <w:szCs w:val="28"/>
              </w:rPr>
              <w:t>年度</w:t>
            </w:r>
          </w:p>
        </w:tc>
        <w:tc>
          <w:tcPr>
            <w:tcW w:w="3271"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实施计划</w:t>
            </w:r>
          </w:p>
        </w:tc>
        <w:tc>
          <w:tcPr>
            <w:tcW w:w="4678"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实现的技术、经济或应用指标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hint="eastAsia" w:ascii="方正仿宋_GBK" w:eastAsia="方正仿宋_GBK"/>
                <w:sz w:val="28"/>
                <w:szCs w:val="28"/>
              </w:rPr>
            </w:pPr>
          </w:p>
        </w:tc>
        <w:tc>
          <w:tcPr>
            <w:tcW w:w="3271" w:type="dxa"/>
            <w:noWrap w:val="0"/>
            <w:vAlign w:val="center"/>
          </w:tcPr>
          <w:p>
            <w:pPr>
              <w:numPr>
                <w:ilvl w:val="0"/>
                <w:numId w:val="0"/>
              </w:numPr>
              <w:ind w:right="-125" w:rightChars="0"/>
              <w:rPr>
                <w:rFonts w:ascii="方正仿宋_GBK" w:eastAsia="方正仿宋_GBK"/>
                <w:sz w:val="28"/>
                <w:szCs w:val="28"/>
              </w:rPr>
            </w:pPr>
          </w:p>
        </w:tc>
        <w:tc>
          <w:tcPr>
            <w:tcW w:w="4678" w:type="dxa"/>
            <w:noWrap w:val="0"/>
            <w:vAlign w:val="center"/>
          </w:tcPr>
          <w:p>
            <w:pPr>
              <w:numPr>
                <w:ilvl w:val="0"/>
                <w:numId w:val="0"/>
              </w:numPr>
              <w:ind w:right="74" w:rightChars="0"/>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bl>
    <w:p>
      <w:pPr>
        <w:spacing w:line="360" w:lineRule="auto"/>
        <w:ind w:right="567"/>
        <w:rPr>
          <w:rFonts w:hint="eastAsia" w:ascii="方正仿宋_GBK" w:eastAsia="方正仿宋_GBK"/>
          <w:sz w:val="28"/>
          <w:szCs w:val="28"/>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三、研发</w:t>
      </w:r>
      <w:r>
        <w:rPr>
          <w:rFonts w:ascii="方正黑体_GBK" w:eastAsia="方正黑体_GBK"/>
          <w:sz w:val="28"/>
          <w:szCs w:val="28"/>
        </w:rPr>
        <w:t>团队</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79"/>
        <w:gridCol w:w="1181"/>
        <w:gridCol w:w="840"/>
        <w:gridCol w:w="1155"/>
        <w:gridCol w:w="1050"/>
        <w:gridCol w:w="1365"/>
        <w:gridCol w:w="2269"/>
        <w:gridCol w:w="2246"/>
        <w:gridCol w:w="1779"/>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trPr>
        <w:tc>
          <w:tcPr>
            <w:tcW w:w="14174" w:type="dxa"/>
            <w:gridSpan w:val="11"/>
            <w:noWrap w:val="0"/>
            <w:vAlign w:val="top"/>
          </w:tcPr>
          <w:p>
            <w:pPr>
              <w:spacing w:before="156"/>
              <w:rPr>
                <w:rFonts w:hint="eastAsia" w:ascii="仿宋_GB2312" w:eastAsia="仿宋_GB2312"/>
                <w:sz w:val="24"/>
              </w:rPr>
            </w:pPr>
            <w:r>
              <w:rPr>
                <w:rFonts w:hint="eastAsia" w:ascii="仿宋_GB2312" w:eastAsia="仿宋_GB2312"/>
                <w:b/>
                <w:sz w:val="24"/>
              </w:rPr>
              <w:t>项目承担单位（签章）：</w:t>
            </w:r>
            <w:r>
              <w:rPr>
                <w:rFonts w:hint="eastAsia" w:ascii="仿宋_GB2312" w:eastAsia="仿宋_GB2312"/>
                <w:sz w:val="24"/>
              </w:rPr>
              <w:t xml:space="preserve">　　　　　　　                  </w:t>
            </w:r>
            <w:r>
              <w:rPr>
                <w:rFonts w:hint="eastAsia" w:ascii="仿宋_GB2312" w:eastAsia="仿宋_GB2312"/>
                <w:b/>
                <w:sz w:val="24"/>
              </w:rPr>
              <w:t>主要合作单位（签章）</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1"/>
            <w:noWrap w:val="0"/>
            <w:vAlign w:val="center"/>
          </w:tcPr>
          <w:p>
            <w:pPr>
              <w:rPr>
                <w:rFonts w:hint="eastAsia" w:ascii="仿宋_GB2312" w:eastAsia="仿宋_GB2312"/>
                <w:b/>
                <w:sz w:val="24"/>
              </w:rPr>
            </w:pPr>
            <w:r>
              <w:rPr>
                <w:rFonts w:hint="eastAsia" w:ascii="仿宋_GB2312" w:eastAsia="仿宋_GB2312"/>
                <w:b/>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gridSpan w:val="2"/>
            <w:noWrap w:val="0"/>
            <w:vAlign w:val="center"/>
          </w:tcPr>
          <w:p>
            <w:pPr>
              <w:jc w:val="center"/>
              <w:rPr>
                <w:rFonts w:hint="eastAsia" w:ascii="仿宋_GB2312" w:eastAsia="仿宋_GB2312"/>
                <w:sz w:val="24"/>
              </w:rPr>
            </w:pPr>
            <w:r>
              <w:rPr>
                <w:rFonts w:hint="eastAsia" w:ascii="仿宋_GB2312" w:eastAsia="仿宋_GB2312"/>
                <w:sz w:val="24"/>
              </w:rPr>
              <w:t>序号</w:t>
            </w:r>
          </w:p>
        </w:tc>
        <w:tc>
          <w:tcPr>
            <w:tcW w:w="1181" w:type="dxa"/>
            <w:noWrap w:val="0"/>
            <w:vAlign w:val="center"/>
          </w:tcPr>
          <w:p>
            <w:pPr>
              <w:jc w:val="center"/>
              <w:rPr>
                <w:rFonts w:hint="eastAsia" w:ascii="仿宋_GB2312" w:eastAsia="仿宋_GB2312"/>
                <w:sz w:val="24"/>
              </w:rPr>
            </w:pPr>
            <w:r>
              <w:rPr>
                <w:rFonts w:hint="eastAsia" w:ascii="仿宋_GB2312" w:eastAsia="仿宋_GB2312"/>
                <w:sz w:val="24"/>
              </w:rPr>
              <w:t>姓名</w:t>
            </w:r>
          </w:p>
        </w:tc>
        <w:tc>
          <w:tcPr>
            <w:tcW w:w="840" w:type="dxa"/>
            <w:noWrap w:val="0"/>
            <w:vAlign w:val="center"/>
          </w:tcPr>
          <w:p>
            <w:pPr>
              <w:jc w:val="center"/>
              <w:rPr>
                <w:rFonts w:hint="eastAsia" w:ascii="仿宋_GB2312" w:eastAsia="仿宋_GB2312"/>
                <w:sz w:val="24"/>
              </w:rPr>
            </w:pPr>
            <w:r>
              <w:rPr>
                <w:rFonts w:hint="eastAsia" w:ascii="仿宋_GB2312" w:eastAsia="仿宋_GB2312"/>
                <w:sz w:val="24"/>
              </w:rPr>
              <w:t>年龄</w:t>
            </w:r>
          </w:p>
        </w:tc>
        <w:tc>
          <w:tcPr>
            <w:tcW w:w="1155" w:type="dxa"/>
            <w:noWrap w:val="0"/>
            <w:vAlign w:val="center"/>
          </w:tcPr>
          <w:p>
            <w:pPr>
              <w:jc w:val="center"/>
              <w:rPr>
                <w:rFonts w:hint="eastAsia" w:ascii="仿宋_GB2312" w:eastAsia="仿宋_GB2312"/>
                <w:sz w:val="24"/>
              </w:rPr>
            </w:pPr>
            <w:r>
              <w:rPr>
                <w:rFonts w:hint="eastAsia" w:ascii="仿宋_GB2312" w:eastAsia="仿宋_GB2312"/>
                <w:sz w:val="24"/>
              </w:rPr>
              <w:t>职  称</w:t>
            </w:r>
          </w:p>
        </w:tc>
        <w:tc>
          <w:tcPr>
            <w:tcW w:w="1050" w:type="dxa"/>
            <w:noWrap w:val="0"/>
            <w:vAlign w:val="center"/>
          </w:tcPr>
          <w:p>
            <w:pPr>
              <w:jc w:val="center"/>
              <w:rPr>
                <w:rFonts w:hint="eastAsia" w:ascii="仿宋_GB2312" w:eastAsia="仿宋_GB2312"/>
                <w:sz w:val="24"/>
              </w:rPr>
            </w:pPr>
            <w:r>
              <w:rPr>
                <w:rFonts w:hint="eastAsia" w:ascii="仿宋_GB2312" w:eastAsia="仿宋_GB2312"/>
                <w:sz w:val="24"/>
              </w:rPr>
              <w:t>职  务</w:t>
            </w:r>
          </w:p>
        </w:tc>
        <w:tc>
          <w:tcPr>
            <w:tcW w:w="1365" w:type="dxa"/>
            <w:noWrap w:val="0"/>
            <w:vAlign w:val="center"/>
          </w:tcPr>
          <w:p>
            <w:pPr>
              <w:jc w:val="center"/>
              <w:rPr>
                <w:rFonts w:hint="eastAsia" w:ascii="仿宋_GB2312" w:eastAsia="仿宋_GB2312"/>
                <w:sz w:val="24"/>
              </w:rPr>
            </w:pPr>
            <w:r>
              <w:rPr>
                <w:rFonts w:hint="eastAsia" w:ascii="仿宋_GB2312" w:eastAsia="仿宋_GB2312"/>
                <w:sz w:val="24"/>
              </w:rPr>
              <w:t>专业方向</w:t>
            </w:r>
          </w:p>
        </w:tc>
        <w:tc>
          <w:tcPr>
            <w:tcW w:w="2269" w:type="dxa"/>
            <w:noWrap w:val="0"/>
            <w:vAlign w:val="center"/>
          </w:tcPr>
          <w:p>
            <w:pPr>
              <w:jc w:val="center"/>
              <w:rPr>
                <w:rFonts w:hint="eastAsia" w:ascii="仿宋_GB2312" w:eastAsia="仿宋_GB2312"/>
                <w:sz w:val="24"/>
              </w:rPr>
            </w:pPr>
            <w:r>
              <w:rPr>
                <w:rFonts w:hint="eastAsia" w:ascii="仿宋_GB2312" w:eastAsia="仿宋_GB2312"/>
                <w:sz w:val="24"/>
              </w:rPr>
              <w:t>所在单位</w:t>
            </w:r>
          </w:p>
        </w:tc>
        <w:tc>
          <w:tcPr>
            <w:tcW w:w="2246" w:type="dxa"/>
            <w:noWrap w:val="0"/>
            <w:vAlign w:val="center"/>
          </w:tcPr>
          <w:p>
            <w:pPr>
              <w:jc w:val="center"/>
              <w:rPr>
                <w:rFonts w:hint="eastAsia" w:ascii="仿宋_GB2312" w:eastAsia="仿宋_GB2312"/>
                <w:sz w:val="24"/>
              </w:rPr>
            </w:pPr>
            <w:r>
              <w:rPr>
                <w:rFonts w:hint="eastAsia" w:ascii="仿宋_GB2312" w:eastAsia="仿宋_GB2312"/>
                <w:sz w:val="24"/>
              </w:rPr>
              <w:t>项目中分工</w:t>
            </w:r>
          </w:p>
        </w:tc>
        <w:tc>
          <w:tcPr>
            <w:tcW w:w="1779" w:type="dxa"/>
            <w:noWrap w:val="0"/>
            <w:vAlign w:val="center"/>
          </w:tcPr>
          <w:p>
            <w:pPr>
              <w:jc w:val="center"/>
              <w:rPr>
                <w:rFonts w:hint="eastAsia" w:ascii="仿宋_GB2312" w:eastAsia="仿宋_GB2312"/>
                <w:sz w:val="24"/>
              </w:rPr>
            </w:pPr>
            <w:r>
              <w:rPr>
                <w:rFonts w:hint="eastAsia" w:ascii="仿宋_GB2312" w:eastAsia="仿宋_GB2312"/>
                <w:sz w:val="24"/>
              </w:rPr>
              <w:t>为本项目工作总量（月）</w:t>
            </w:r>
          </w:p>
        </w:tc>
        <w:tc>
          <w:tcPr>
            <w:tcW w:w="1472" w:type="dxa"/>
            <w:noWrap w:val="0"/>
            <w:vAlign w:val="center"/>
          </w:tcPr>
          <w:p>
            <w:pPr>
              <w:jc w:val="center"/>
              <w:rPr>
                <w:rFonts w:hint="eastAsia" w:ascii="仿宋_GB2312" w:eastAsia="仿宋_GB2312"/>
                <w:sz w:val="24"/>
              </w:rPr>
            </w:pPr>
            <w:r>
              <w:rPr>
                <w:rFonts w:hint="eastAsia" w:ascii="仿宋_GB2312" w:eastAsia="仿宋_GB2312"/>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17"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 xml:space="preserve"> </w:t>
            </w:r>
          </w:p>
        </w:tc>
        <w:tc>
          <w:tcPr>
            <w:tcW w:w="1181" w:type="dxa"/>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4174" w:type="dxa"/>
            <w:gridSpan w:val="11"/>
            <w:noWrap w:val="0"/>
            <w:vAlign w:val="center"/>
          </w:tcPr>
          <w:p>
            <w:pPr>
              <w:rPr>
                <w:rFonts w:hint="eastAsia" w:ascii="仿宋_GB2312" w:eastAsia="仿宋_GB2312"/>
                <w:bCs/>
                <w:sz w:val="24"/>
              </w:rPr>
            </w:pPr>
            <w:r>
              <w:rPr>
                <w:rFonts w:hint="eastAsia" w:ascii="仿宋_GB2312" w:eastAsia="仿宋_GB2312"/>
                <w:bCs/>
                <w:sz w:val="24"/>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bl>
    <w:p>
      <w:pPr>
        <w:spacing w:line="360" w:lineRule="auto"/>
        <w:ind w:right="567"/>
        <w:rPr>
          <w:rFonts w:hint="eastAsia" w:ascii="仿宋_GB2312" w:eastAsia="仿宋_GB2312"/>
          <w:sz w:val="32"/>
        </w:rPr>
        <w:sectPr>
          <w:pgSz w:w="16838" w:h="11906" w:orient="landscape"/>
          <w:pgMar w:top="1134" w:right="1440" w:bottom="1134" w:left="1440" w:header="851" w:footer="992" w:gutter="0"/>
          <w:cols w:space="720" w:num="1"/>
          <w:docGrid w:type="linesAndChars" w:linePitch="312" w:charSpace="0"/>
        </w:sectPr>
      </w:pPr>
    </w:p>
    <w:p>
      <w:pPr>
        <w:numPr>
          <w:ilvl w:val="0"/>
          <w:numId w:val="3"/>
        </w:numPr>
        <w:adjustRightInd w:val="0"/>
        <w:snapToGrid w:val="0"/>
        <w:ind w:firstLine="700" w:firstLineChars="250"/>
        <w:rPr>
          <w:rFonts w:hint="eastAsia" w:ascii="方正黑体_GBK" w:eastAsia="方正黑体_GBK"/>
          <w:sz w:val="28"/>
          <w:szCs w:val="28"/>
        </w:rPr>
      </w:pPr>
      <w:r>
        <w:rPr>
          <w:rFonts w:hint="eastAsia" w:ascii="方正黑体_GBK" w:eastAsia="方正黑体_GBK"/>
          <w:sz w:val="28"/>
          <w:szCs w:val="28"/>
        </w:rPr>
        <w:t xml:space="preserve">项目经费使用明细（单位：万元）     </w:t>
      </w:r>
    </w:p>
    <w:tbl>
      <w:tblPr>
        <w:tblStyle w:val="7"/>
        <w:tblW w:w="9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86"/>
        <w:gridCol w:w="1260"/>
        <w:gridCol w:w="2370"/>
        <w:gridCol w:w="1260"/>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39" w:hRule="atLeast"/>
          <w:jc w:val="center"/>
        </w:trPr>
        <w:tc>
          <w:tcPr>
            <w:tcW w:w="3546" w:type="dxa"/>
            <w:gridSpan w:val="2"/>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经费来源</w:t>
            </w:r>
          </w:p>
        </w:tc>
        <w:tc>
          <w:tcPr>
            <w:tcW w:w="6162" w:type="dxa"/>
            <w:gridSpan w:val="3"/>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54" w:hRule="atLeast"/>
          <w:jc w:val="center"/>
        </w:trPr>
        <w:tc>
          <w:tcPr>
            <w:tcW w:w="2286"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来源数</w:t>
            </w:r>
          </w:p>
        </w:tc>
        <w:tc>
          <w:tcPr>
            <w:tcW w:w="237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支出数</w:t>
            </w:r>
          </w:p>
        </w:tc>
        <w:tc>
          <w:tcPr>
            <w:tcW w:w="2532"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其中：区科技局拨款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6"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1.区科技局拨款</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1、设施设备费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49"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2.单位自筹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w:t>
            </w:r>
            <w:r>
              <w:rPr>
                <w:rFonts w:hint="eastAsia" w:ascii="方正仿宋_GBK" w:hAnsi="方正仿宋_GBK" w:eastAsia="方正仿宋_GBK" w:cs="方正仿宋_GBK"/>
                <w:sz w:val="28"/>
                <w:szCs w:val="28"/>
                <w:lang w:val="en-US" w:eastAsia="zh-CN"/>
              </w:rPr>
              <w:t>材料</w:t>
            </w:r>
            <w:r>
              <w:rPr>
                <w:rFonts w:hint="eastAsia" w:ascii="方正仿宋_GBK" w:hAnsi="方正仿宋_GBK" w:eastAsia="方正仿宋_GBK" w:cs="方正仿宋_GBK"/>
                <w:sz w:val="28"/>
                <w:szCs w:val="28"/>
              </w:rPr>
              <w:t>费</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3、测试化验加工费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4、燃料动力费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5、出版/文献/信息传播/知识产权事务费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6、差旅、会议、国际合作与交流费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7、劳务费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8、专家咨询费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9、其他间接支出</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41"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来源合计</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支出合计</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r>
    </w:tbl>
    <w:p>
      <w:pPr>
        <w:adjustRightInd w:val="0"/>
        <w:snapToGrid w:val="0"/>
        <w:spacing w:line="600" w:lineRule="exact"/>
        <w:rPr>
          <w:rFonts w:hint="eastAsia" w:ascii="方正黑体_GBK" w:eastAsia="方正黑体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五、共同条款</w:t>
      </w:r>
    </w:p>
    <w:p>
      <w:pPr>
        <w:adjustRightInd w:val="0"/>
        <w:snapToGrid w:val="0"/>
        <w:spacing w:line="600" w:lineRule="exact"/>
        <w:ind w:firstLine="560" w:firstLineChars="200"/>
        <w:rPr>
          <w:rFonts w:hint="eastAsia" w:ascii="方正仿宋_GBK" w:eastAsia="方正仿宋_GBK"/>
          <w:sz w:val="28"/>
          <w:szCs w:val="28"/>
        </w:rPr>
      </w:pPr>
      <w:r>
        <w:rPr>
          <w:rFonts w:hint="eastAsia" w:ascii="方正仿宋_GBK" w:eastAsia="方正仿宋_GBK"/>
          <w:sz w:val="28"/>
          <w:szCs w:val="28"/>
        </w:rPr>
        <w:t>1、乙方应严格按照《重庆市大足区科技发展项目管理办法》，在项目实施过程中应建立相应的规章制度，项目执行过程中严格遵守管理办法各项规定并承担相应权责，按约定保证项目实施所需的人力、物力、财力，督促项目负责人和本单位项目管理部门按区科委的规定及时报送有关报表和材料，并按期结题。</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 xml:space="preserve">2、乙方要严格按照《重庆市大足区科技发展项目管理办法》的要求，建立本单位财政科研经费管理规则，对项目资金单独核算，严格按照预算专款专用，严禁挤占挪用项目经费等。乙方在项目执行过程中，必须接受甲方对项目进度的监督和检查。 </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3.乙方在过程管理、结题验收中应严格遵守《重庆市大足区科技发展项目管理办法》相关规定，监督并认真查处本单位在科研过程中出现的违规违纪行为。乙方不得在有关人员职称、简历以及研究基础等方面提供虚假信息，不得在项目实施中抄袭、剽窃他人科研成果，不得捏造或篡改科研数据等。</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4、甲方在项目执行过程中不得无故撤销或终止项目。</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5、乙方在项目执行过程中，项目任务书中签订内容原则上不作变更，如因某种原因需对项目任务书中考核指标调减或项目负责人发生变更等，应当及时向区</w:t>
      </w:r>
      <w:r>
        <w:rPr>
          <w:rFonts w:hint="eastAsia" w:ascii="方正仿宋_GBK" w:eastAsia="方正仿宋_GBK"/>
          <w:sz w:val="28"/>
          <w:szCs w:val="28"/>
          <w:lang w:val="en-US" w:eastAsia="zh-CN"/>
        </w:rPr>
        <w:t>科技局</w:t>
      </w:r>
      <w:r>
        <w:rPr>
          <w:rFonts w:hint="eastAsia" w:ascii="方正仿宋_GBK" w:eastAsia="方正仿宋_GBK"/>
          <w:sz w:val="28"/>
          <w:szCs w:val="28"/>
        </w:rPr>
        <w:t>提出申请，经同意后以补充任务书的形式明确修改和调整内容。</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6、乙方在项目执行过程中，如遇重大变化致使计划无法执行，应主动及时要求中止任务或延长结题时间。对要求中止任务的，应视不同情况，部分或全部退还所拨经费；对要求延期结题的，延期结题时间不能超过一年。如乙方没有提出中止任务的要求，甲方根据调查情况有权提出终止任务的处理意见，有权延期或停止资助，甚至收回项目全部经费，并减少乙方申报数量；情节严重的，取消申报资格，直至追究法律责任。乙方应在本计划任务书规定的完成时间内向甲方提出结题申请，并根据甲方要求完成项目结题验收有关事宜。结题验收后，该项目才能作为正式完成。</w:t>
      </w:r>
    </w:p>
    <w:p>
      <w:pPr>
        <w:spacing w:line="600" w:lineRule="exact"/>
        <w:ind w:right="28"/>
        <w:rPr>
          <w:rFonts w:hint="eastAsia" w:ascii="方正仿宋_GBK" w:eastAsia="方正仿宋_GBK"/>
          <w:sz w:val="28"/>
          <w:szCs w:val="28"/>
        </w:rPr>
      </w:pPr>
    </w:p>
    <w:p>
      <w:pPr>
        <w:spacing w:line="600" w:lineRule="exact"/>
        <w:ind w:right="28"/>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六、任务书签订各方</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甲方：大足区科技局负责人：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 xml:space="preserve">项目分管领导: </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tabs>
          <w:tab w:val="left" w:pos="8100"/>
        </w:tabs>
        <w:spacing w:line="600" w:lineRule="exact"/>
        <w:ind w:right="28"/>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840" w:firstLineChars="300"/>
        <w:rPr>
          <w:rFonts w:hint="eastAsia" w:ascii="方正仿宋_GBK" w:eastAsia="方正仿宋_GBK"/>
          <w:sz w:val="28"/>
          <w:szCs w:val="28"/>
        </w:rPr>
      </w:pPr>
      <w:r>
        <w:rPr>
          <w:rFonts w:hint="eastAsia" w:ascii="方正仿宋_GBK" w:eastAsia="方正仿宋_GBK"/>
          <w:sz w:val="28"/>
          <w:szCs w:val="28"/>
        </w:rPr>
        <w:t xml:space="preserve">                                         （单位签章）     </w:t>
      </w:r>
    </w:p>
    <w:p>
      <w:pPr>
        <w:tabs>
          <w:tab w:val="left" w:pos="8100"/>
        </w:tabs>
        <w:spacing w:line="600" w:lineRule="exact"/>
        <w:ind w:right="28" w:firstLine="6160" w:firstLineChars="2200"/>
        <w:rPr>
          <w:rFonts w:hint="eastAsia" w:ascii="方正仿宋_GBK" w:eastAsia="方正仿宋_GBK"/>
          <w:sz w:val="28"/>
          <w:szCs w:val="28"/>
        </w:rPr>
      </w:pPr>
      <w:r>
        <w:rPr>
          <w:rFonts w:hint="eastAsia" w:ascii="方正仿宋_GBK" w:eastAsia="方正仿宋_GBK"/>
          <w:sz w:val="28"/>
          <w:szCs w:val="28"/>
        </w:rPr>
        <w:t>年    月     日</w:t>
      </w:r>
    </w:p>
    <w:p>
      <w:pPr>
        <w:spacing w:line="600" w:lineRule="exact"/>
        <w:ind w:right="26"/>
        <w:rPr>
          <w:rFonts w:hint="eastAsia" w:ascii="方正仿宋_GBK" w:eastAsia="方正仿宋_GBK"/>
          <w:sz w:val="28"/>
          <w:szCs w:val="28"/>
        </w:rPr>
      </w:pPr>
    </w:p>
    <w:p>
      <w:pPr>
        <w:spacing w:line="600" w:lineRule="exact"/>
        <w:ind w:right="26"/>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乙方：单位负责人</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spacing w:line="600" w:lineRule="exact"/>
        <w:ind w:right="26" w:firstLine="560" w:firstLineChars="200"/>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项目负责人：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spacing w:line="600" w:lineRule="exact"/>
        <w:ind w:right="26" w:firstLine="5040" w:firstLineChars="1800"/>
        <w:rPr>
          <w:rFonts w:hint="eastAsia" w:ascii="方正仿宋_GBK" w:eastAsia="方正仿宋_GBK"/>
          <w:sz w:val="28"/>
          <w:szCs w:val="28"/>
        </w:rPr>
      </w:pPr>
    </w:p>
    <w:p>
      <w:pPr>
        <w:spacing w:line="600" w:lineRule="exact"/>
        <w:ind w:right="26" w:firstLine="6440" w:firstLineChars="2300"/>
        <w:rPr>
          <w:rFonts w:hint="eastAsia" w:ascii="方正仿宋_GBK" w:eastAsia="方正仿宋_GBK"/>
          <w:sz w:val="28"/>
          <w:szCs w:val="28"/>
          <w:u w:val="single"/>
        </w:rPr>
      </w:pPr>
      <w:r>
        <w:rPr>
          <w:rFonts w:hint="eastAsia" w:ascii="方正仿宋_GBK" w:eastAsia="方正仿宋_GBK"/>
          <w:sz w:val="28"/>
          <w:szCs w:val="28"/>
        </w:rPr>
        <w:t>（单位签章）</w:t>
      </w:r>
    </w:p>
    <w:p>
      <w:pPr>
        <w:tabs>
          <w:tab w:val="left" w:pos="8100"/>
        </w:tabs>
        <w:spacing w:line="600" w:lineRule="exact"/>
        <w:ind w:right="28" w:firstLine="6160" w:firstLineChars="2200"/>
        <w:rPr>
          <w:rFonts w:ascii="方正黑体_GBK" w:hAnsi="方正黑体_GBK" w:eastAsia="方正黑体_GBK" w:cs="方正黑体_GBK"/>
        </w:rPr>
        <w:sectPr>
          <w:pgSz w:w="11906" w:h="16838"/>
          <w:pgMar w:top="1440" w:right="1800" w:bottom="1440" w:left="1800" w:header="851" w:footer="992" w:gutter="0"/>
          <w:cols w:space="720" w:num="1"/>
          <w:docGrid w:type="lines" w:linePitch="312" w:charSpace="0"/>
        </w:sectPr>
      </w:pPr>
      <w:r>
        <w:rPr>
          <w:rFonts w:hint="eastAsia" w:ascii="方正仿宋_GBK" w:eastAsia="方正仿宋_GBK"/>
          <w:sz w:val="28"/>
          <w:szCs w:val="28"/>
        </w:rPr>
        <w:t xml:space="preserve">年    月     日    </w:t>
      </w:r>
    </w:p>
    <w:p>
      <w:pPr>
        <w:pStyle w:val="2"/>
        <w:rPr>
          <w:rFonts w:hint="eastAsia" w:ascii="方正仿宋_GBK" w:eastAsia="方正仿宋_GBK"/>
          <w:sz w:val="32"/>
          <w:szCs w:val="32"/>
          <w:lang w:val="en-US" w:eastAsia="zh-CN"/>
        </w:rPr>
      </w:pPr>
      <w:r>
        <w:rPr>
          <w:rFonts w:hint="eastAsia" w:ascii="方正仿宋_GBK" w:eastAsia="方正仿宋_GBK"/>
          <w:sz w:val="32"/>
          <w:szCs w:val="32"/>
        </w:rPr>
        <w:t>附件：</w:t>
      </w:r>
      <w:r>
        <w:rPr>
          <w:rFonts w:hint="eastAsia" w:ascii="方正仿宋_GBK" w:eastAsia="方正仿宋_GBK"/>
          <w:sz w:val="32"/>
          <w:szCs w:val="32"/>
          <w:lang w:val="en-US" w:eastAsia="zh-CN"/>
        </w:rPr>
        <w:t>2</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2022年度大足区</w:t>
      </w:r>
      <w:r>
        <w:rPr>
          <w:rStyle w:val="9"/>
          <w:rFonts w:hint="eastAsia" w:ascii="方正小标宋_GBK" w:hAnsi="微软雅黑" w:eastAsia="方正小标宋_GBK"/>
          <w:b w:val="0"/>
          <w:color w:val="161616"/>
          <w:sz w:val="44"/>
          <w:szCs w:val="44"/>
          <w:lang w:eastAsia="zh-CN"/>
        </w:rPr>
        <w:t>技术创新与应用示范</w:t>
      </w:r>
      <w:r>
        <w:rPr>
          <w:rStyle w:val="9"/>
          <w:rFonts w:hint="eastAsia" w:ascii="方正小标宋_GBK" w:hAnsi="微软雅黑" w:eastAsia="方正小标宋_GBK"/>
          <w:b w:val="0"/>
          <w:color w:val="161616"/>
          <w:sz w:val="44"/>
          <w:szCs w:val="44"/>
          <w:lang w:val="en-US" w:eastAsia="zh-CN"/>
        </w:rPr>
        <w:t>(</w:t>
      </w:r>
      <w:r>
        <w:rPr>
          <w:rStyle w:val="9"/>
          <w:rFonts w:hint="eastAsia" w:ascii="方正小标宋_GBK" w:hAnsi="微软雅黑" w:eastAsia="方正小标宋_GBK"/>
          <w:b w:val="0"/>
          <w:color w:val="161616"/>
          <w:sz w:val="44"/>
          <w:szCs w:val="44"/>
          <w:lang w:eastAsia="zh-CN"/>
        </w:rPr>
        <w:t>农业农村领域</w:t>
      </w:r>
      <w:r>
        <w:rPr>
          <w:rStyle w:val="9"/>
          <w:rFonts w:hint="eastAsia" w:ascii="方正小标宋_GBK" w:hAnsi="微软雅黑" w:eastAsia="方正小标宋_GBK"/>
          <w:b w:val="0"/>
          <w:color w:val="161616"/>
          <w:sz w:val="44"/>
          <w:szCs w:val="44"/>
          <w:lang w:val="en-US" w:eastAsia="zh-CN"/>
        </w:rPr>
        <w:t>)</w:t>
      </w:r>
      <w:r>
        <w:rPr>
          <w:rFonts w:hint="eastAsia" w:ascii="方正小标宋_GBK" w:hAnsi="方正小标宋_GBK" w:eastAsia="方正小标宋_GBK" w:cs="方正小标宋_GBK"/>
          <w:sz w:val="44"/>
          <w:szCs w:val="44"/>
        </w:rPr>
        <w:t>科研项目安排表</w:t>
      </w:r>
    </w:p>
    <w:tbl>
      <w:tblPr>
        <w:tblStyle w:val="7"/>
        <w:tblW w:w="13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9"/>
        <w:gridCol w:w="2083"/>
        <w:gridCol w:w="3047"/>
        <w:gridCol w:w="3060"/>
        <w:gridCol w:w="885"/>
        <w:gridCol w:w="1215"/>
        <w:gridCol w:w="1965"/>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序号</w:t>
            </w:r>
          </w:p>
        </w:tc>
        <w:tc>
          <w:tcPr>
            <w:tcW w:w="2083"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项目编号</w:t>
            </w:r>
          </w:p>
        </w:tc>
        <w:tc>
          <w:tcPr>
            <w:tcW w:w="3047"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项目名称</w:t>
            </w:r>
          </w:p>
        </w:tc>
        <w:tc>
          <w:tcPr>
            <w:tcW w:w="3060"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承担单位</w:t>
            </w:r>
          </w:p>
        </w:tc>
        <w:tc>
          <w:tcPr>
            <w:tcW w:w="88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lang w:eastAsia="zh-CN"/>
              </w:rPr>
            </w:pPr>
            <w:r>
              <w:rPr>
                <w:rFonts w:hint="eastAsia" w:ascii="方正黑体_GBK" w:hAnsi="方正黑体_GBK" w:eastAsia="方正黑体_GBK" w:cs="方正黑体_GBK"/>
                <w:bCs/>
                <w:color w:val="000000"/>
                <w:sz w:val="24"/>
                <w:szCs w:val="24"/>
                <w:lang w:eastAsia="zh-CN"/>
              </w:rPr>
              <w:t>项目负责人</w:t>
            </w:r>
          </w:p>
        </w:tc>
        <w:tc>
          <w:tcPr>
            <w:tcW w:w="121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支持金额（万元）</w:t>
            </w:r>
          </w:p>
        </w:tc>
        <w:tc>
          <w:tcPr>
            <w:tcW w:w="196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起止日期</w:t>
            </w:r>
          </w:p>
        </w:tc>
        <w:tc>
          <w:tcPr>
            <w:tcW w:w="808"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kern w:val="0"/>
                <w:sz w:val="24"/>
                <w:szCs w:val="24"/>
                <w:lang w:bidi="ar"/>
              </w:rPr>
            </w:pPr>
            <w:r>
              <w:rPr>
                <w:rFonts w:hint="eastAsia" w:ascii="方正黑体_GBK" w:hAnsi="方正黑体_GBK" w:eastAsia="方正黑体_GBK" w:cs="方正黑体_GBK"/>
                <w:bCs/>
                <w:color w:val="000000"/>
                <w:kern w:val="0"/>
                <w:sz w:val="24"/>
                <w:szCs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13782" w:type="dxa"/>
            <w:gridSpan w:val="8"/>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b/>
                <w:bCs w:val="0"/>
                <w:color w:val="000000"/>
                <w:kern w:val="0"/>
                <w:sz w:val="32"/>
                <w:szCs w:val="32"/>
                <w:lang w:val="en-US" w:eastAsia="zh-CN" w:bidi="ar"/>
              </w:rPr>
              <w:t>一、星创天地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DZKJ2022JSCX-XCTD1001</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大足桑蔬产业联合体星创天地空间</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埂生基（重庆）生态农业有限责任公司</w:t>
            </w:r>
          </w:p>
        </w:tc>
        <w:tc>
          <w:tcPr>
            <w:tcW w:w="8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郑彦凡</w:t>
            </w:r>
          </w:p>
        </w:tc>
        <w:tc>
          <w:tcPr>
            <w:tcW w:w="1215"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bCs/>
                <w:color w:val="000000"/>
                <w:kern w:val="0"/>
                <w:sz w:val="24"/>
                <w:szCs w:val="24"/>
                <w:lang w:val="en-US" w:eastAsia="zh-CN" w:bidi="ar"/>
              </w:rPr>
              <w:t>10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13782" w:type="dxa"/>
            <w:gridSpan w:val="8"/>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方正仿宋_GBK" w:hAnsi="方正仿宋_GBK" w:eastAsia="方正仿宋_GBK" w:cs="方正仿宋_GBK"/>
                <w:bCs/>
                <w:color w:val="000000"/>
                <w:kern w:val="0"/>
                <w:sz w:val="24"/>
                <w:szCs w:val="24"/>
                <w:lang w:eastAsia="zh-CN" w:bidi="ar"/>
              </w:rPr>
            </w:pPr>
            <w:r>
              <w:rPr>
                <w:rFonts w:hint="eastAsia" w:ascii="方正仿宋_GBK" w:hAnsi="方正仿宋_GBK" w:eastAsia="方正仿宋_GBK" w:cs="方正仿宋_GBK"/>
                <w:b/>
                <w:bCs w:val="0"/>
                <w:color w:val="000000"/>
                <w:kern w:val="0"/>
                <w:sz w:val="32"/>
                <w:szCs w:val="32"/>
                <w:lang w:eastAsia="zh-CN" w:bidi="ar"/>
              </w:rPr>
              <w:t>二、技术创新与应用示范项目（农业农村领域）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DZKJ2022JSCX-NYNC1001</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高品质、稳产香秀菇新品种育种技术研究</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重庆市宽哥农业发展有限公司</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李正宽</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2022.01 - 2023.06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DZKJ2022JSCX-NYNC1002</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油菜开发利用与产业化研究</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重庆市大足区梯子村专业合作社</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赵登轩</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2022.06-2023.06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DZKJ2022JSCX-NYNC1003</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全封闭生物絮团分阶段养殖模式技术研究项目</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重庆市大足区零抗水产有限公司</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邓彻   </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1965"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bCs/>
                <w:color w:val="000000"/>
                <w:kern w:val="0"/>
                <w:sz w:val="24"/>
                <w:szCs w:val="24"/>
                <w:lang w:val="en-US" w:bidi="ar"/>
              </w:rPr>
            </w:pPr>
            <w:r>
              <w:rPr>
                <w:rFonts w:hint="eastAsia" w:ascii="方正仿宋_GBK" w:hAnsi="方正仿宋_GBK" w:eastAsia="方正仿宋_GBK" w:cs="方正仿宋_GBK"/>
                <w:i w:val="0"/>
                <w:iCs w:val="0"/>
                <w:color w:val="000000"/>
                <w:kern w:val="0"/>
                <w:sz w:val="22"/>
                <w:szCs w:val="22"/>
                <w:u w:val="none"/>
                <w:lang w:val="en-US" w:eastAsia="zh-CN" w:bidi="ar"/>
              </w:rPr>
              <w:t>2022.04 -2022 . 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DZKJ2022JSCX-NYNC1004</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鲜食葛根富葛资源开发与产业化</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重庆富葛实业有限公司</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秦卫东</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2022.04-2023.12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DZKJ2022JSCX-NYNC1005</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鱼菜共生循环生态种养技术研究</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重庆旭阳水果种植农民专业合作社</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陈凯</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2022.05-2024.06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DZKJ2022JSCX-NYNC1006</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金槐病虫害绿色防控技术集成与应用</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重庆市大足区金槐产业技术协会</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张国海 </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 xml:space="preserve">2022.07 - 2024 .06  </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DZKJ2022JSCX-NYNC1007</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高粱—油菜周年轻简高效栽培技术研究集成与示范</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重庆市大足区回龙镇骑胜村股份经济联合社</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谢  均  高 </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 xml:space="preserve">2022.05 - 2023.12 </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DZKJ2022JSCX-NYNC1008</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林下赤松茸新品种引进与配套栽培技术研究</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重庆足韵菌香农业有限责任公司 </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杨鸿凯</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2022.08-2023.06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DZKJ2022JSCX-NYNC1009</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优质鲫鱼种苗繁育技术研究</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重庆市大足区穗源种植养殖股份合作社</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谢云灿</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2022.04-2022.12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DZKJ2022JSCX-NYNC1011</w:t>
            </w:r>
          </w:p>
        </w:tc>
        <w:tc>
          <w:tcPr>
            <w:tcW w:w="304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大足黑山羊绿色健康养殖新技术研究及应用</w:t>
            </w:r>
          </w:p>
        </w:tc>
        <w:tc>
          <w:tcPr>
            <w:tcW w:w="30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重庆市大足区繁羊农牧发展有限责任公司</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邓俗优</w:t>
            </w:r>
          </w:p>
        </w:tc>
        <w:tc>
          <w:tcPr>
            <w:tcW w:w="121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2022.02-2023.12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BEB4A"/>
    <w:multiLevelType w:val="singleLevel"/>
    <w:tmpl w:val="BFABEB4A"/>
    <w:lvl w:ilvl="0" w:tentative="0">
      <w:start w:val="2"/>
      <w:numFmt w:val="decimal"/>
      <w:suff w:val="nothing"/>
      <w:lvlText w:val="%1、"/>
      <w:lvlJc w:val="left"/>
      <w:pPr>
        <w:ind w:left="1600" w:firstLine="0"/>
      </w:pPr>
    </w:lvl>
  </w:abstractNum>
  <w:abstractNum w:abstractNumId="1">
    <w:nsid w:val="16E2B45A"/>
    <w:multiLevelType w:val="singleLevel"/>
    <w:tmpl w:val="16E2B45A"/>
    <w:lvl w:ilvl="0" w:tentative="0">
      <w:start w:val="4"/>
      <w:numFmt w:val="chineseCounting"/>
      <w:suff w:val="nothing"/>
      <w:lvlText w:val="%1、"/>
      <w:lvlJc w:val="left"/>
      <w:rPr>
        <w:rFonts w:hint="eastAsia"/>
      </w:rPr>
    </w:lvl>
  </w:abstractNum>
  <w:abstractNum w:abstractNumId="2">
    <w:nsid w:val="45CB4EE6"/>
    <w:multiLevelType w:val="multilevel"/>
    <w:tmpl w:val="45CB4EE6"/>
    <w:lvl w:ilvl="0" w:tentative="0">
      <w:start w:val="2"/>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YTliODBjZTIxYWIwZTBjNWNiYzBhMTA4YmRkMmYifQ=="/>
  </w:docVars>
  <w:rsids>
    <w:rsidRoot w:val="6B741564"/>
    <w:rsid w:val="01CF7855"/>
    <w:rsid w:val="125B6A68"/>
    <w:rsid w:val="2256088E"/>
    <w:rsid w:val="295C2774"/>
    <w:rsid w:val="2FC81E15"/>
    <w:rsid w:val="2FE96F5F"/>
    <w:rsid w:val="44227558"/>
    <w:rsid w:val="5988160E"/>
    <w:rsid w:val="5BE97F00"/>
    <w:rsid w:val="5EB26040"/>
    <w:rsid w:val="6B741564"/>
    <w:rsid w:val="70DA4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hAnsi="Times New Roman" w:eastAsia="Times New Roman" w:cs="Times New Roman"/>
      <w:kern w:val="0"/>
      <w:sz w:val="24"/>
    </w:rPr>
  </w:style>
  <w:style w:type="paragraph" w:styleId="3">
    <w:name w:val="Body Text Indent"/>
    <w:basedOn w:val="1"/>
    <w:unhideWhenUsed/>
    <w:qFormat/>
    <w:uiPriority w:val="99"/>
    <w:pPr>
      <w:spacing w:line="560" w:lineRule="exact"/>
      <w:ind w:firstLine="645"/>
    </w:pPr>
    <w:rPr>
      <w:rFonts w:ascii="仿宋_GB2312" w:eastAsia="仿宋_GB2312"/>
      <w:color w:val="000000"/>
      <w:szCs w:val="32"/>
    </w:rPr>
  </w:style>
  <w:style w:type="paragraph" w:styleId="4">
    <w:name w:val="toc 5"/>
    <w:basedOn w:val="1"/>
    <w:next w:val="1"/>
    <w:qFormat/>
    <w:uiPriority w:val="0"/>
    <w:pPr>
      <w:ind w:left="1680" w:leftChars="800"/>
    </w:pPr>
  </w:style>
  <w:style w:type="paragraph" w:styleId="5">
    <w:name w:val="footer"/>
    <w:basedOn w:val="1"/>
    <w:qFormat/>
    <w:uiPriority w:val="99"/>
    <w:pPr>
      <w:tabs>
        <w:tab w:val="center" w:pos="4153"/>
        <w:tab w:val="right" w:pos="8306"/>
      </w:tabs>
      <w:snapToGrid w:val="0"/>
      <w:jc w:val="left"/>
    </w:pPr>
    <w:rPr>
      <w:rFonts w:ascii="Times New Roman" w:hAnsi="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20"/>
    </w:rPr>
  </w:style>
  <w:style w:type="character" w:styleId="9">
    <w:name w:val="Strong"/>
    <w:basedOn w:val="8"/>
    <w:qFormat/>
    <w:uiPriority w:val="22"/>
    <w:rPr>
      <w:b/>
      <w:bCs/>
    </w:rPr>
  </w:style>
  <w:style w:type="character" w:customStyle="1" w:styleId="10">
    <w:name w:val="font51"/>
    <w:basedOn w:val="8"/>
    <w:qFormat/>
    <w:uiPriority w:val="0"/>
    <w:rPr>
      <w:rFonts w:ascii="黑体" w:hAnsi="宋体" w:eastAsia="黑体" w:cs="黑体"/>
      <w:color w:val="000000"/>
      <w:sz w:val="21"/>
      <w:szCs w:val="21"/>
      <w:u w:val="none"/>
    </w:rPr>
  </w:style>
  <w:style w:type="character" w:customStyle="1" w:styleId="11">
    <w:name w:val="font71"/>
    <w:basedOn w:val="8"/>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2304</Words>
  <Characters>2731</Characters>
  <Lines>0</Lines>
  <Paragraphs>0</Paragraphs>
  <TotalTime>1</TotalTime>
  <ScaleCrop>false</ScaleCrop>
  <LinksUpToDate>false</LinksUpToDate>
  <CharactersWithSpaces>3035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2022-08-26T07:02:00Z</dcterms:created>
  <dc:creator>Administrator</dc:creator>
  <cp:lastModifiedBy>科技局工作号</cp:lastModifiedBy>
  <dcterms:modified xsi:type="dcterms:W3CDTF">2022-08-31T07:47:59Z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8C94BE4343FA44F4B5562985823B19AD</vt:lpwstr>
  </property>
</Properties>
</file>