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pPr>
      <w:r>
        <w:rPr>
          <w:rFonts w:hint="eastAsia" w:ascii="方正黑体_GBK" w:hAnsi="宋体" w:eastAsia="方正黑体_GBK" w:cs="宋体"/>
          <w:sz w:val="32"/>
          <w:szCs w:val="28"/>
        </w:rPr>
        <w:t>附件2</w:t>
      </w:r>
    </w:p>
    <w:p>
      <w:pPr>
        <w:spacing w:line="440" w:lineRule="exact"/>
        <w:ind w:firstLine="420" w:firstLineChars="200"/>
        <w:rPr>
          <w:rFonts w:ascii="仿宋_GB2312" w:hAnsi="Times New Roman" w:eastAsia="仿宋_GB2312" w:cs="Times New Roman"/>
          <w:sz w:val="28"/>
          <w:szCs w:val="28"/>
        </w:rPr>
      </w:pPr>
      <w:r>
        <w:rPr>
          <w:rFonts w:hint="eastAsia"/>
        </w:rPr>
        <w:t>根据《中华人民共和国统计法》第十二条规定：</w:t>
      </w:r>
      <w:r>
        <w:rPr>
          <w:rFonts w:hint="eastAsia" w:ascii="宋体" w:hAnsi="宋体" w:cs="宋体"/>
          <w:kern w:val="0"/>
          <w:szCs w:val="21"/>
        </w:rPr>
        <w:t>地方统计调查项目由县级以上地方人民政府统计机构和有关部门分别制定或者共同制定。其中，由省级人民政府统计机构单独制定或者和有关部门共同制定的，报国家统计局审批；由省级以下人民政府统计机构单独制定或者和有关部门共同制定的，报省级人民政府统计机构审批；由县级以上地方人民政府有关部门制定的，报本级人民政府统计机构审批。</w:t>
      </w:r>
    </w:p>
    <w:p>
      <w:pPr>
        <w:spacing w:line="440" w:lineRule="exact"/>
        <w:rPr>
          <w:rFonts w:ascii="仿宋_GB2312" w:hAnsi="Times New Roman" w:eastAsia="仿宋_GB2312" w:cs="Times New Roman"/>
          <w:sz w:val="28"/>
          <w:szCs w:val="28"/>
        </w:rPr>
      </w:pPr>
    </w:p>
    <w:p>
      <w:pPr>
        <w:spacing w:line="440" w:lineRule="exact"/>
        <w:rPr>
          <w:rFonts w:ascii="仿宋_GB2312" w:eastAsia="仿宋_GB2312"/>
        </w:rPr>
      </w:pPr>
      <w:r>
        <mc:AlternateContent>
          <mc:Choice Requires="wps">
            <w:drawing>
              <wp:anchor distT="0" distB="0" distL="114300" distR="114300" simplePos="0" relativeHeight="251660288" behindDoc="0" locked="0" layoutInCell="1" allowOverlap="1">
                <wp:simplePos x="0" y="0"/>
                <wp:positionH relativeFrom="column">
                  <wp:posOffset>4113530</wp:posOffset>
                </wp:positionH>
                <wp:positionV relativeFrom="paragraph">
                  <wp:posOffset>100965</wp:posOffset>
                </wp:positionV>
                <wp:extent cx="1479550" cy="342900"/>
                <wp:effectExtent l="4445" t="4445" r="20955" b="14605"/>
                <wp:wrapNone/>
                <wp:docPr id="9" name="文本框 9"/>
                <wp:cNvGraphicFramePr/>
                <a:graphic xmlns:a="http://schemas.openxmlformats.org/drawingml/2006/main">
                  <a:graphicData uri="http://schemas.microsoft.com/office/word/2010/wordprocessingShape">
                    <wps:wsp>
                      <wps:cNvSpPr txBox="1"/>
                      <wps:spPr>
                        <a:xfrm>
                          <a:off x="0" y="0"/>
                          <a:ext cx="1479550" cy="3429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4"/>
                              </w:rPr>
                            </w:pPr>
                            <w:r>
                              <w:rPr>
                                <w:rFonts w:hint="eastAsia" w:cs="宋体"/>
                                <w:sz w:val="24"/>
                              </w:rPr>
                              <w:t>编号：</w:t>
                            </w:r>
                          </w:p>
                        </w:txbxContent>
                      </wps:txbx>
                      <wps:bodyPr wrap="square" anchor="t" anchorCtr="0" upright="1"/>
                    </wps:wsp>
                  </a:graphicData>
                </a:graphic>
              </wp:anchor>
            </w:drawing>
          </mc:Choice>
          <mc:Fallback>
            <w:pict>
              <v:shape id="_x0000_s1026" o:spid="_x0000_s1026" o:spt="202" type="#_x0000_t202" style="position:absolute;left:0pt;margin-left:323.9pt;margin-top:7.95pt;height:27pt;width:116.5pt;z-index:251660288;mso-width-relative:page;mso-height-relative:page;" fillcolor="#FFFFFF" filled="t" stroked="t" coordsize="21600,21600" o:gfxdata="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2Hjr21wAAAAkBAAAPAAAAAAAAAAEAIAAAACIAAABkcnMvZG93bnJldi54bWxQSwECFAAUAAAA&#10;CACHTuJAFdiKISgCAABrBAAADgAAAAAAAAABACAAAAAmAQAAZHJzL2Uyb0RvYy54bWxQSwUGAAAA&#10;AAYABgBZAQAAwAUAAAAA&#10;">
                <v:fill on="t" focussize="0,0"/>
                <v:stroke color="#000000" joinstyle="miter"/>
                <v:imagedata o:title=""/>
                <o:lock v:ext="edit" aspectratio="f"/>
                <v:textbox>
                  <w:txbxContent>
                    <w:p>
                      <w:pPr>
                        <w:rPr>
                          <w:sz w:val="24"/>
                        </w:rPr>
                      </w:pPr>
                      <w:r>
                        <w:rPr>
                          <w:rFonts w:hint="eastAsia" w:cs="宋体"/>
                          <w:sz w:val="24"/>
                        </w:rPr>
                        <w:t>编号：</w:t>
                      </w:r>
                    </w:p>
                  </w:txbxContent>
                </v:textbox>
              </v:shape>
            </w:pict>
          </mc:Fallback>
        </mc:AlternateContent>
      </w:r>
    </w:p>
    <w:p>
      <w:pPr>
        <w:spacing w:line="440" w:lineRule="exact"/>
        <w:rPr>
          <w:rFonts w:ascii="仿宋_GB2312" w:eastAsia="仿宋_GB2312"/>
        </w:rPr>
      </w:pPr>
    </w:p>
    <w:p>
      <w:pPr>
        <w:spacing w:line="800" w:lineRule="exact"/>
        <w:jc w:val="center"/>
        <w:rPr>
          <w:rFonts w:ascii="仿宋_GB2312" w:hAnsi="宋体" w:eastAsia="仿宋_GB2312" w:cs="宋体"/>
          <w:sz w:val="28"/>
          <w:szCs w:val="28"/>
        </w:rPr>
      </w:pPr>
      <w:r>
        <w:rPr>
          <w:rFonts w:hint="eastAsia" w:ascii="仿宋_GB2312" w:eastAsia="仿宋_GB2312" w:cs="黑体"/>
          <w:sz w:val="48"/>
          <w:szCs w:val="48"/>
        </w:rPr>
        <w:t>新增统计调查项目申请书</w:t>
      </w:r>
    </w:p>
    <w:p>
      <w:pPr>
        <w:spacing w:line="800" w:lineRule="exact"/>
        <w:jc w:val="center"/>
        <w:rPr>
          <w:rFonts w:ascii="仿宋_GB2312" w:eastAsia="仿宋_GB2312"/>
          <w:kern w:val="0"/>
          <w:sz w:val="28"/>
          <w:szCs w:val="28"/>
        </w:rPr>
      </w:pPr>
      <w:r>
        <w:rPr>
          <w:rFonts w:hint="eastAsia" w:ascii="仿宋_GB2312" w:hAnsi="宋体" w:eastAsia="仿宋_GB2312" w:cs="宋体"/>
          <w:sz w:val="28"/>
          <w:szCs w:val="28"/>
        </w:rPr>
        <w:t>(区级部门和乡级政府新增地方调查项目适用）</w:t>
      </w:r>
    </w:p>
    <w:p>
      <w:pPr>
        <w:spacing w:line="440" w:lineRule="exact"/>
        <w:rPr>
          <w:rFonts w:ascii="仿宋_GB2312" w:eastAsia="仿宋_GB2312"/>
          <w:kern w:val="0"/>
          <w:sz w:val="28"/>
          <w:szCs w:val="28"/>
        </w:rPr>
      </w:pPr>
    </w:p>
    <w:tbl>
      <w:tblPr>
        <w:tblStyle w:val="6"/>
        <w:tblW w:w="8940" w:type="dxa"/>
        <w:tblInd w:w="0" w:type="dxa"/>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8940"/>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575" w:firstLineChars="525"/>
              <w:rPr>
                <w:rFonts w:ascii="仿宋_GB2312" w:hAnsi="宋体" w:eastAsia="仿宋_GB2312"/>
                <w:sz w:val="30"/>
                <w:szCs w:val="30"/>
              </w:rPr>
            </w:pPr>
            <w:r>
              <w:rPr>
                <w:rFonts w:hint="eastAsia" w:ascii="仿宋_GB2312" w:hAnsi="宋体" w:eastAsia="仿宋_GB2312"/>
                <w:sz w:val="30"/>
                <w:szCs w:val="30"/>
              </w:rPr>
              <w:t xml:space="preserve">项目(制度)名称 </w:t>
            </w:r>
            <w:r>
              <w:rPr>
                <w:rFonts w:hint="eastAsia" w:ascii="仿宋_GB2312" w:hAnsi="宋体" w:eastAsia="仿宋_GB2312"/>
                <w:sz w:val="30"/>
                <w:szCs w:val="3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575" w:firstLineChars="525"/>
              <w:rPr>
                <w:rFonts w:ascii="仿宋_GB2312" w:hAnsi="宋体" w:eastAsia="仿宋_GB2312"/>
                <w:sz w:val="30"/>
                <w:szCs w:val="30"/>
                <w:u w:val="single"/>
              </w:rPr>
            </w:pPr>
            <w:r>
              <w:rPr>
                <w:rFonts w:hint="eastAsia" w:ascii="仿宋_GB2312" w:hAnsi="宋体" w:eastAsia="仿宋_GB2312"/>
                <w:sz w:val="30"/>
                <w:szCs w:val="30"/>
              </w:rPr>
              <w:t xml:space="preserve">               </w:t>
            </w:r>
            <w:r>
              <w:rPr>
                <w:rFonts w:hint="eastAsia" w:ascii="仿宋_GB2312" w:hAnsi="宋体" w:eastAsia="仿宋_GB2312"/>
                <w:sz w:val="30"/>
                <w:szCs w:val="3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30"/>
                <w:szCs w:val="30"/>
              </w:rPr>
            </w:pPr>
            <w:r>
              <w:rPr>
                <w:rFonts w:hint="eastAsia" w:ascii="仿宋_GB2312" w:hAnsi="宋体" w:eastAsia="仿宋_GB2312"/>
                <w:sz w:val="28"/>
                <w:szCs w:val="28"/>
              </w:rPr>
              <w:t>项目类别 ：</w:t>
            </w:r>
            <w:r>
              <w:rPr>
                <w:rFonts w:hint="eastAsia" w:ascii="仿宋_GB2312" w:hAnsi="宋体" w:eastAsia="仿宋_GB2312"/>
                <w:sz w:val="28"/>
                <w:szCs w:val="28"/>
                <w:u w:val="single"/>
              </w:rPr>
              <w:t>地方统计调查项目</w:t>
            </w:r>
            <w:r>
              <w:rPr>
                <w:rFonts w:hint="eastAsia" w:ascii="仿宋_GB2312" w:hAnsi="宋体" w:eastAsia="仿宋_GB2312"/>
                <w:sz w:val="24"/>
              </w:rPr>
              <w:t xml:space="preserve">□区级部门 □乡级政府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30"/>
                <w:szCs w:val="30"/>
              </w:rPr>
            </w:pPr>
            <w:r>
              <w:rPr>
                <w:rFonts w:hint="eastAsia" w:ascii="仿宋_GB2312" w:hAnsi="宋体" w:eastAsia="仿宋_GB2312"/>
                <w:sz w:val="28"/>
                <w:szCs w:val="28"/>
              </w:rPr>
              <w:t xml:space="preserve">申请单位 </w:t>
            </w:r>
            <w:r>
              <w:rPr>
                <w:rFonts w:hint="eastAsia" w:ascii="仿宋_GB2312" w:hAnsi="宋体" w:eastAsia="仿宋_GB2312"/>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30"/>
                <w:szCs w:val="30"/>
              </w:rPr>
            </w:pPr>
            <w:r>
              <w:rPr>
                <w:rFonts w:hint="eastAsia" w:ascii="仿宋_GB2312" w:hAnsi="宋体" w:eastAsia="仿宋_GB2312"/>
                <w:sz w:val="28"/>
                <w:szCs w:val="28"/>
              </w:rPr>
              <w:t xml:space="preserve">负 责 人 </w:t>
            </w:r>
            <w:r>
              <w:rPr>
                <w:rFonts w:hint="eastAsia" w:ascii="仿宋_GB2312" w:hAnsi="宋体" w:eastAsia="仿宋_GB2312"/>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30"/>
                <w:szCs w:val="30"/>
              </w:rPr>
            </w:pPr>
            <w:r>
              <w:rPr>
                <w:rFonts w:hint="eastAsia" w:ascii="仿宋_GB2312" w:hAnsi="宋体" w:eastAsia="仿宋_GB2312"/>
                <w:sz w:val="28"/>
                <w:szCs w:val="28"/>
              </w:rPr>
              <w:t xml:space="preserve">联 系 人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电 话 </w:t>
            </w:r>
            <w:r>
              <w:rPr>
                <w:rFonts w:hint="eastAsia" w:ascii="仿宋_GB2312" w:hAnsi="宋体" w:eastAsia="仿宋_GB2312"/>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28"/>
                <w:szCs w:val="28"/>
              </w:rPr>
            </w:pPr>
            <w:r>
              <w:rPr>
                <w:rFonts w:hint="eastAsia" w:ascii="仿宋_GB2312" w:hAnsi="宋体" w:eastAsia="仿宋_GB2312"/>
                <w:sz w:val="28"/>
                <w:szCs w:val="28"/>
              </w:rPr>
              <w:t xml:space="preserve">电子邮件 </w:t>
            </w:r>
            <w:r>
              <w:rPr>
                <w:rFonts w:hint="eastAsia" w:ascii="仿宋_GB2312" w:hAnsi="宋体" w:eastAsia="仿宋_GB2312"/>
                <w:sz w:val="28"/>
                <w:szCs w:val="28"/>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ind w:firstLine="1680" w:firstLineChars="600"/>
              <w:rPr>
                <w:rFonts w:ascii="仿宋_GB2312" w:hAnsi="宋体" w:eastAsia="仿宋_GB2312"/>
                <w:sz w:val="30"/>
                <w:szCs w:val="30"/>
              </w:rPr>
            </w:pPr>
            <w:r>
              <w:rPr>
                <w:rFonts w:hint="eastAsia" w:ascii="仿宋_GB2312" w:hAnsi="宋体" w:eastAsia="仿宋_GB2312"/>
                <w:sz w:val="28"/>
                <w:szCs w:val="28"/>
              </w:rPr>
              <w:t xml:space="preserve">申请日期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月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tc>
      </w:tr>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trHeight w:val="567" w:hRule="atLeast"/>
        </w:trPr>
        <w:tc>
          <w:tcPr>
            <w:tcW w:w="8940" w:type="dxa"/>
            <w:vAlign w:val="center"/>
          </w:tcPr>
          <w:p>
            <w:pPr>
              <w:rPr>
                <w:rFonts w:ascii="仿宋_GB2312" w:hAnsi="宋体" w:eastAsia="仿宋_GB2312"/>
                <w:sz w:val="28"/>
                <w:szCs w:val="28"/>
              </w:rPr>
            </w:pPr>
          </w:p>
        </w:tc>
      </w:tr>
    </w:tbl>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jc w:val="center"/>
        <w:rPr>
          <w:rFonts w:ascii="仿宋_GB2312" w:hAnsi="宋体" w:eastAsia="仿宋_GB2312"/>
          <w:sz w:val="32"/>
          <w:szCs w:val="32"/>
        </w:rPr>
      </w:pPr>
      <w:r>
        <w:rPr>
          <w:rFonts w:hint="eastAsia" w:ascii="仿宋_GB2312" w:hAnsi="宋体" w:eastAsia="仿宋_GB2312"/>
          <w:sz w:val="32"/>
          <w:szCs w:val="32"/>
        </w:rPr>
        <w:t>重庆市</w:t>
      </w:r>
      <w:r>
        <w:rPr>
          <w:rFonts w:hint="eastAsia" w:ascii="仿宋_GB2312" w:hAnsi="宋体" w:eastAsia="仿宋_GB2312"/>
          <w:sz w:val="32"/>
          <w:szCs w:val="32"/>
          <w:lang w:eastAsia="zh-CN"/>
        </w:rPr>
        <w:t>大足</w:t>
      </w:r>
      <w:r>
        <w:rPr>
          <w:rFonts w:hint="eastAsia" w:ascii="仿宋_GB2312" w:hAnsi="宋体" w:eastAsia="仿宋_GB2312"/>
          <w:sz w:val="32"/>
          <w:szCs w:val="32"/>
        </w:rPr>
        <w:t>区统计局制定</w:t>
      </w:r>
    </w:p>
    <w:p>
      <w:pPr>
        <w:spacing w:line="440" w:lineRule="exact"/>
        <w:jc w:val="center"/>
        <w:rPr>
          <w:rFonts w:ascii="仿宋_GB2312" w:hAnsi="宋体" w:eastAsia="仿宋_GB2312"/>
          <w:sz w:val="32"/>
          <w:szCs w:val="32"/>
        </w:rPr>
      </w:pPr>
      <w:r>
        <w:rPr>
          <w:rFonts w:hint="eastAsia" w:ascii="仿宋_GB2312" w:hAnsi="宋体" w:eastAsia="仿宋_GB2312"/>
          <w:sz w:val="32"/>
          <w:szCs w:val="32"/>
        </w:rPr>
        <w:t>二○二</w:t>
      </w:r>
      <w:r>
        <w:rPr>
          <w:rFonts w:ascii="Times New Roman" w:hAnsi="Times New Roman" w:eastAsia="方正仿宋_GBK" w:cs="Times New Roman"/>
          <w:sz w:val="32"/>
          <w:szCs w:val="32"/>
        </w:rPr>
        <w:t>xx</w:t>
      </w:r>
      <w:r>
        <w:rPr>
          <w:rFonts w:hint="eastAsia" w:ascii="仿宋_GB2312" w:hAnsi="宋体" w:eastAsia="仿宋_GB2312"/>
          <w:sz w:val="32"/>
          <w:szCs w:val="32"/>
        </w:rPr>
        <w:t>年</w:t>
      </w:r>
    </w:p>
    <w:p>
      <w:pPr>
        <w:spacing w:line="440" w:lineRule="exact"/>
        <w:jc w:val="center"/>
        <w:rPr>
          <w:rFonts w:ascii="仿宋_GB2312" w:eastAsia="仿宋_GB2312"/>
          <w:b/>
          <w:bCs/>
        </w:rPr>
      </w:pPr>
      <w:r>
        <w:rPr>
          <w:rFonts w:hint="eastAsia" w:ascii="仿宋_GB2312" w:hAnsi="宋体" w:eastAsia="仿宋_GB2312"/>
          <w:sz w:val="32"/>
          <w:szCs w:val="32"/>
        </w:rPr>
        <w:br w:type="page"/>
      </w:r>
      <w:r>
        <w:rPr>
          <w:rFonts w:hint="eastAsia" w:ascii="仿宋_GB2312" w:hAnsi="宋体" w:eastAsia="仿宋_GB2312" w:cs="宋体"/>
          <w:b/>
          <w:bCs/>
        </w:rPr>
        <w:t>一、项目基本情况</w:t>
      </w:r>
    </w:p>
    <w:tbl>
      <w:tblPr>
        <w:tblStyle w:val="6"/>
        <w:tblW w:w="9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3"/>
        <w:gridCol w:w="7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1.调查项目</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 xml:space="preserve">项目类别：□ 审批类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vMerge w:val="restart"/>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2.调查种类</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按周期分：□ 普  查     □ 常规调查    □ 一次性调查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vMerge w:val="continue"/>
            <w:tcMar>
              <w:left w:w="28" w:type="dxa"/>
              <w:right w:w="28" w:type="dxa"/>
            </w:tcMar>
            <w:vAlign w:val="center"/>
          </w:tcPr>
          <w:p>
            <w:pPr>
              <w:spacing w:line="400" w:lineRule="exact"/>
              <w:rPr>
                <w:rFonts w:ascii="仿宋_GB2312" w:eastAsia="仿宋_GB2312"/>
                <w:spacing w:val="-6"/>
              </w:rPr>
            </w:pP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按调查主体分：□ 自主调查</w:t>
            </w:r>
          </w:p>
          <w:p>
            <w:pPr>
              <w:spacing w:line="400" w:lineRule="exact"/>
              <w:ind w:firstLine="1386" w:firstLineChars="700"/>
              <w:rPr>
                <w:rFonts w:ascii="仿宋_GB2312" w:eastAsia="仿宋_GB2312"/>
                <w:spacing w:val="-6"/>
              </w:rPr>
            </w:pPr>
            <w:r>
              <w:rPr>
                <w:rFonts w:hint="eastAsia" w:ascii="仿宋_GB2312" w:hAnsi="宋体" w:eastAsia="仿宋_GB2312" w:cs="宋体"/>
                <w:spacing w:val="-6"/>
              </w:rPr>
              <w:t>□ 联合调查    联合单位_________________________</w:t>
            </w:r>
          </w:p>
          <w:p>
            <w:pPr>
              <w:spacing w:line="400" w:lineRule="exact"/>
              <w:ind w:firstLine="1386" w:firstLineChars="700"/>
              <w:rPr>
                <w:rFonts w:ascii="仿宋_GB2312" w:eastAsia="仿宋_GB2312"/>
                <w:spacing w:val="-6"/>
              </w:rPr>
            </w:pPr>
            <w:r>
              <w:rPr>
                <w:rFonts w:hint="eastAsia" w:ascii="仿宋_GB2312" w:hAnsi="宋体" w:eastAsia="仿宋_GB2312" w:cs="宋体"/>
                <w:spacing w:val="-6"/>
              </w:rPr>
              <w:t>□ 委托调查    委托单位_________________________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3.调查对象</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□企业法人      □ 事业法人      □ 机关法人      □ 社团法人</w:t>
            </w:r>
          </w:p>
          <w:p>
            <w:pPr>
              <w:spacing w:line="400" w:lineRule="exact"/>
              <w:rPr>
                <w:rFonts w:ascii="仿宋_GB2312" w:eastAsia="仿宋_GB2312"/>
                <w:spacing w:val="-6"/>
              </w:rPr>
            </w:pPr>
            <w:r>
              <w:rPr>
                <w:rFonts w:hint="eastAsia" w:ascii="仿宋_GB2312" w:hAnsi="宋体" w:eastAsia="仿宋_GB2312" w:cs="宋体"/>
                <w:spacing w:val="-6"/>
              </w:rPr>
              <w:t>□产业活动单位    □ 居民住户及个人   □ 个体经营户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4.调查范围</w:t>
            </w:r>
          </w:p>
        </w:tc>
        <w:tc>
          <w:tcPr>
            <w:tcW w:w="7579" w:type="dxa"/>
            <w:vAlign w:val="center"/>
          </w:tcPr>
          <w:p>
            <w:pPr>
              <w:autoSpaceDE w:val="0"/>
              <w:autoSpaceDN w:val="0"/>
              <w:adjustRightInd w:val="0"/>
              <w:spacing w:line="400" w:lineRule="exact"/>
              <w:jc w:val="left"/>
              <w:rPr>
                <w:rFonts w:ascii="仿宋_GB2312" w:eastAsia="仿宋_GB2312"/>
                <w:kern w:val="0"/>
              </w:rPr>
            </w:pPr>
            <w:r>
              <w:rPr>
                <w:rFonts w:hint="eastAsia" w:ascii="仿宋_GB2312" w:hAnsi="宋体" w:eastAsia="仿宋_GB2312" w:cs="宋体"/>
                <w:kern w:val="0"/>
              </w:rPr>
              <w:t>□全市            □部分区县              □其他</w:t>
            </w:r>
          </w:p>
          <w:p>
            <w:pPr>
              <w:spacing w:line="400" w:lineRule="exact"/>
              <w:rPr>
                <w:rFonts w:ascii="仿宋_GB2312" w:eastAsia="仿宋_GB2312"/>
                <w:spacing w:val="-6"/>
              </w:rPr>
            </w:pPr>
            <w:r>
              <w:rPr>
                <w:rFonts w:hint="eastAsia" w:ascii="仿宋_GB2312" w:hAnsi="宋体" w:eastAsia="仿宋_GB2312" w:cs="宋体"/>
                <w:kern w:val="0"/>
              </w:rPr>
              <w:t>预计调查单位数__________个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5.报表种类</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 基层表 _________ 种（张表）    □ 综合表 _________ 种（张表）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6.调查方法</w:t>
            </w:r>
          </w:p>
        </w:tc>
        <w:tc>
          <w:tcPr>
            <w:tcW w:w="7579" w:type="dxa"/>
            <w:tcMar>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□全数调查     □ 抽样调查    □ 重点调查    □ 其他_________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7.调查频率</w:t>
            </w:r>
          </w:p>
        </w:tc>
        <w:tc>
          <w:tcPr>
            <w:tcW w:w="7579" w:type="dxa"/>
            <w:tcMar>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 xml:space="preserve">□一次 </w:t>
            </w:r>
          </w:p>
          <w:p>
            <w:pPr>
              <w:spacing w:line="400" w:lineRule="exact"/>
              <w:rPr>
                <w:rFonts w:ascii="仿宋_GB2312" w:eastAsia="仿宋_GB2312"/>
                <w:spacing w:val="-6"/>
              </w:rPr>
            </w:pPr>
            <w:r>
              <w:rPr>
                <w:rFonts w:hint="eastAsia" w:ascii="仿宋_GB2312" w:hAnsi="宋体" w:eastAsia="仿宋_GB2312" w:cs="宋体"/>
                <w:spacing w:val="-6"/>
              </w:rPr>
              <w:t>□多次（ □旬报  □月报  □季报  □半年报   □年报  □几年报  □其他_____)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8.报送单位</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□调查对象  □部门</w:t>
            </w:r>
            <w:r>
              <w:rPr>
                <w:rFonts w:hint="eastAsia" w:ascii="仿宋_GB2312" w:hAnsi="宋体" w:eastAsia="仿宋_GB2312" w:cs="宋体"/>
                <w:kern w:val="0"/>
              </w:rPr>
              <w:t>（协会）</w:t>
            </w:r>
            <w:r>
              <w:rPr>
                <w:rFonts w:hint="eastAsia" w:ascii="仿宋_GB2312" w:hAnsi="宋体" w:eastAsia="仿宋_GB2312" w:cs="宋体"/>
                <w:spacing w:val="-6"/>
              </w:rPr>
              <w:t>□乡镇(街道)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9.汇总方式</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□逐级汇总 □超级汇总 □其他 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0"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10.数据处理软件</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□单独开发 □其他 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11.数据使用范围</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□本部门使用 □可向其他部门提供 □可向社会公众提供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12.数据衔接性</w:t>
            </w:r>
          </w:p>
        </w:tc>
        <w:tc>
          <w:tcPr>
            <w:tcW w:w="7579" w:type="dxa"/>
            <w:vAlign w:val="center"/>
          </w:tcPr>
          <w:p>
            <w:pPr>
              <w:spacing w:line="400" w:lineRule="exact"/>
              <w:rPr>
                <w:rFonts w:ascii="仿宋_GB2312" w:eastAsia="仿宋_GB2312"/>
                <w:spacing w:val="-6"/>
              </w:rPr>
            </w:pPr>
            <w:r>
              <w:rPr>
                <w:rFonts w:hint="eastAsia" w:ascii="仿宋_GB2312" w:hAnsi="宋体" w:eastAsia="仿宋_GB2312" w:cs="宋体"/>
                <w:spacing w:val="-6"/>
              </w:rPr>
              <w:t>□无历史数据 □与历史数据衔接 □部分数据与历史数据衔接</w:t>
            </w:r>
          </w:p>
          <w:p>
            <w:pPr>
              <w:spacing w:line="400" w:lineRule="exact"/>
              <w:rPr>
                <w:rFonts w:ascii="仿宋_GB2312" w:eastAsia="仿宋_GB2312"/>
                <w:spacing w:val="-6"/>
              </w:rPr>
            </w:pPr>
            <w:r>
              <w:rPr>
                <w:rFonts w:hint="eastAsia" w:ascii="仿宋_GB2312" w:hAnsi="宋体" w:eastAsia="仿宋_GB2312" w:cs="宋体"/>
                <w:spacing w:val="-6"/>
              </w:rPr>
              <w:t>□与历史数据不衔接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6" w:hRule="atLeast"/>
          <w:jc w:val="center"/>
        </w:trPr>
        <w:tc>
          <w:tcPr>
            <w:tcW w:w="1783" w:type="dxa"/>
            <w:tcMar>
              <w:left w:w="28" w:type="dxa"/>
              <w:right w:w="28" w:type="dxa"/>
            </w:tcMar>
            <w:vAlign w:val="center"/>
          </w:tcPr>
          <w:p>
            <w:pPr>
              <w:spacing w:line="400" w:lineRule="exact"/>
              <w:rPr>
                <w:rFonts w:ascii="仿宋_GB2312" w:eastAsia="仿宋_GB2312"/>
                <w:spacing w:val="-6"/>
              </w:rPr>
            </w:pPr>
            <w:r>
              <w:rPr>
                <w:rFonts w:hint="eastAsia" w:ascii="仿宋_GB2312" w:hAnsi="宋体" w:eastAsia="仿宋_GB2312" w:cs="宋体"/>
                <w:spacing w:val="-6"/>
              </w:rPr>
              <w:t>13.调查经费</w:t>
            </w:r>
          </w:p>
        </w:tc>
        <w:tc>
          <w:tcPr>
            <w:tcW w:w="7579" w:type="dxa"/>
            <w:vAlign w:val="center"/>
          </w:tcPr>
          <w:p>
            <w:pPr>
              <w:spacing w:line="400" w:lineRule="exact"/>
              <w:jc w:val="left"/>
              <w:rPr>
                <w:rFonts w:ascii="仿宋_GB2312" w:eastAsia="仿宋_GB2312"/>
                <w:spacing w:val="-6"/>
              </w:rPr>
            </w:pPr>
            <w:r>
              <w:rPr>
                <w:rFonts w:hint="eastAsia" w:ascii="仿宋_GB2312" w:hAnsi="宋体" w:eastAsia="仿宋_GB2312" w:cs="宋体"/>
                <w:spacing w:val="-6"/>
              </w:rPr>
              <w:t>经费来源：□中央财政经费□地方财政经费□单位自筹</w:t>
            </w:r>
          </w:p>
          <w:p>
            <w:pPr>
              <w:spacing w:line="400" w:lineRule="exact"/>
              <w:ind w:firstLine="990" w:firstLineChars="500"/>
              <w:jc w:val="left"/>
              <w:rPr>
                <w:rFonts w:ascii="仿宋_GB2312" w:eastAsia="仿宋_GB2312"/>
                <w:spacing w:val="-6"/>
              </w:rPr>
            </w:pPr>
            <w:r>
              <w:rPr>
                <w:rFonts w:hint="eastAsia" w:ascii="仿宋_GB2312" w:hAnsi="宋体" w:eastAsia="仿宋_GB2312" w:cs="宋体"/>
                <w:spacing w:val="-6"/>
              </w:rPr>
              <w:t>□其他经费____________   □无经费</w:t>
            </w:r>
          </w:p>
          <w:p>
            <w:pPr>
              <w:spacing w:line="400" w:lineRule="exact"/>
              <w:jc w:val="left"/>
              <w:rPr>
                <w:rFonts w:ascii="仿宋_GB2312" w:eastAsia="仿宋_GB2312"/>
                <w:spacing w:val="-6"/>
              </w:rPr>
            </w:pPr>
            <w:r>
              <w:rPr>
                <w:rFonts w:hint="eastAsia" w:ascii="仿宋_GB2312" w:hAnsi="宋体" w:eastAsia="仿宋_GB2312" w:cs="宋体"/>
                <w:spacing w:val="-6"/>
              </w:rPr>
              <w:t>经费数量：_________万元其中：下拨经费 _________万元</w:t>
            </w:r>
          </w:p>
          <w:p>
            <w:pPr>
              <w:spacing w:line="400" w:lineRule="exact"/>
              <w:jc w:val="left"/>
              <w:rPr>
                <w:rFonts w:ascii="仿宋_GB2312" w:eastAsia="仿宋_GB2312"/>
                <w:spacing w:val="-6"/>
              </w:rPr>
            </w:pPr>
            <w:r>
              <w:rPr>
                <w:rFonts w:hint="eastAsia" w:ascii="仿宋_GB2312" w:hAnsi="宋体" w:eastAsia="仿宋_GB2312" w:cs="宋体"/>
                <w:spacing w:val="-6"/>
              </w:rPr>
              <w:t>分配方案：_____________________________________________</w:t>
            </w:r>
          </w:p>
        </w:tc>
      </w:tr>
    </w:tbl>
    <w:p>
      <w:pPr>
        <w:spacing w:line="440" w:lineRule="exact"/>
        <w:ind w:firstLine="105" w:firstLineChars="50"/>
        <w:jc w:val="center"/>
        <w:rPr>
          <w:rFonts w:ascii="仿宋_GB2312" w:eastAsia="仿宋_GB2312"/>
          <w:b/>
          <w:bCs/>
        </w:rPr>
      </w:pPr>
      <w:r>
        <w:rPr>
          <w:rFonts w:hint="eastAsia" w:ascii="仿宋_GB2312" w:eastAsia="仿宋_GB2312"/>
        </w:rPr>
        <w:br w:type="page"/>
      </w:r>
      <w:r>
        <w:rPr>
          <w:rFonts w:hint="eastAsia" w:ascii="仿宋_GB2312" w:hAnsi="宋体" w:eastAsia="仿宋_GB2312" w:cs="宋体"/>
          <w:b/>
          <w:bCs/>
        </w:rPr>
        <w:t>二、统计调查项目可行性研究报告</w:t>
      </w:r>
    </w:p>
    <w:tbl>
      <w:tblPr>
        <w:tblStyle w:val="6"/>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1" w:hRule="atLeast"/>
          <w:jc w:val="center"/>
        </w:trPr>
        <w:tc>
          <w:tcPr>
            <w:tcW w:w="9379" w:type="dxa"/>
            <w:tcBorders>
              <w:top w:val="single" w:color="auto" w:sz="4" w:space="0"/>
              <w:left w:val="single" w:color="auto" w:sz="4" w:space="0"/>
              <w:bottom w:val="single" w:color="auto" w:sz="4" w:space="0"/>
              <w:right w:val="single" w:color="auto" w:sz="4" w:space="0"/>
            </w:tcBorders>
            <w:vAlign w:val="center"/>
          </w:tcPr>
          <w:p>
            <w:pPr>
              <w:rPr>
                <w:rFonts w:ascii="仿宋_GB2312" w:eastAsia="仿宋_GB2312"/>
              </w:rPr>
            </w:pPr>
            <w:r>
              <w:rPr>
                <w:rFonts w:hint="eastAsia" w:ascii="仿宋_GB2312" w:hAnsi="宋体" w:eastAsia="仿宋_GB2312" w:cs="宋体"/>
              </w:rPr>
              <w:t>包括：（一）立项论证：阐明立项是否符合已定的职能分工范围，立项依据、调查目的、调查资料的使用范围和服务对象，调查内容与其他统计调查是否存在重复或交叉的问题，阐明统计资料的来源等。</w:t>
            </w:r>
          </w:p>
          <w:p>
            <w:pPr>
              <w:ind w:firstLine="420" w:firstLineChars="200"/>
              <w:rPr>
                <w:rFonts w:ascii="仿宋_GB2312" w:eastAsia="仿宋_GB2312"/>
              </w:rPr>
            </w:pPr>
            <w:r>
              <w:rPr>
                <w:rFonts w:hint="eastAsia" w:ascii="仿宋_GB2312" w:hAnsi="宋体" w:eastAsia="仿宋_GB2312" w:cs="宋体"/>
              </w:rPr>
              <w:t>（二）调查内容论证：包括统计调查对象、范围、方法、内容、组织方式、指标体系、样本量、调查表式、统计资料的报送和公布、统计分类、统计单位、计量单位和数据格式等。</w:t>
            </w:r>
          </w:p>
          <w:p>
            <w:pPr>
              <w:ind w:firstLine="420" w:firstLineChars="200"/>
              <w:rPr>
                <w:rFonts w:ascii="仿宋_GB2312" w:eastAsia="仿宋_GB2312"/>
              </w:rPr>
            </w:pPr>
            <w:r>
              <w:rPr>
                <w:rFonts w:hint="eastAsia" w:ascii="仿宋_GB2312" w:hAnsi="宋体" w:eastAsia="仿宋_GB2312" w:cs="宋体"/>
              </w:rPr>
              <w:t>（三）调查经费论证：阐明调查经费来源、金额数量及具体分配方案。</w:t>
            </w:r>
          </w:p>
          <w:p>
            <w:pPr>
              <w:ind w:firstLine="420" w:firstLineChars="200"/>
              <w:rPr>
                <w:rFonts w:ascii="仿宋_GB2312" w:eastAsia="仿宋_GB2312"/>
              </w:rPr>
            </w:pPr>
            <w:r>
              <w:rPr>
                <w:rFonts w:hint="eastAsia" w:ascii="仿宋_GB2312" w:hAnsi="宋体" w:eastAsia="仿宋_GB2312" w:cs="宋体"/>
              </w:rPr>
              <w:t>（四）专家论证：重大、重要统计调查项目外部专家评审意见。</w:t>
            </w:r>
          </w:p>
          <w:p>
            <w:pPr>
              <w:ind w:left="420" w:leftChars="200"/>
              <w:rPr>
                <w:rFonts w:ascii="仿宋_GB2312" w:eastAsia="仿宋_GB2312"/>
              </w:rPr>
            </w:pPr>
            <w:r>
              <w:rPr>
                <w:rFonts w:hint="eastAsia" w:ascii="仿宋_GB2312" w:hAnsi="宋体" w:eastAsia="仿宋_GB2312" w:cs="宋体"/>
              </w:rPr>
              <w:t>（五）国际同类调查的情况。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5" w:hRule="atLeast"/>
          <w:jc w:val="center"/>
        </w:trPr>
        <w:tc>
          <w:tcPr>
            <w:tcW w:w="9379" w:type="dxa"/>
            <w:tcBorders>
              <w:top w:val="single" w:color="auto" w:sz="4" w:space="0"/>
              <w:left w:val="single" w:color="auto" w:sz="4" w:space="0"/>
              <w:bottom w:val="single" w:color="auto" w:sz="4" w:space="0"/>
              <w:right w:val="single" w:color="auto" w:sz="4" w:space="0"/>
            </w:tcBorders>
            <w:vAlign w:val="bottom"/>
          </w:tcPr>
          <w:p>
            <w:pPr>
              <w:ind w:firstLine="1920" w:firstLineChars="800"/>
              <w:rPr>
                <w:rFonts w:ascii="仿宋_GB2312" w:eastAsia="仿宋_GB2312"/>
                <w:sz w:val="24"/>
              </w:rPr>
            </w:pPr>
          </w:p>
        </w:tc>
      </w:tr>
    </w:tbl>
    <w:p>
      <w:pPr>
        <w:spacing w:line="400" w:lineRule="exact"/>
        <w:jc w:val="center"/>
        <w:rPr>
          <w:rFonts w:ascii="仿宋_GB2312" w:eastAsia="仿宋_GB2312"/>
          <w:sz w:val="24"/>
        </w:rPr>
      </w:pPr>
    </w:p>
    <w:p>
      <w:pPr>
        <w:spacing w:line="400" w:lineRule="exact"/>
        <w:jc w:val="center"/>
        <w:rPr>
          <w:rFonts w:ascii="仿宋_GB2312" w:eastAsia="仿宋_GB2312"/>
          <w:sz w:val="24"/>
        </w:rPr>
      </w:pPr>
      <w:r>
        <w:rPr>
          <w:rFonts w:hint="eastAsia" w:ascii="仿宋_GB2312" w:eastAsia="仿宋_GB2312"/>
          <w:sz w:val="24"/>
        </w:rPr>
        <w:t>三、制度公开情况说明</w:t>
      </w:r>
    </w:p>
    <w:tbl>
      <w:tblPr>
        <w:tblStyle w:val="6"/>
        <w:tblW w:w="9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7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2054" w:type="dxa"/>
            <w:vAlign w:val="center"/>
          </w:tcPr>
          <w:p>
            <w:pPr>
              <w:rPr>
                <w:rFonts w:ascii="仿宋_GB2312" w:hAnsi="宋体" w:eastAsia="仿宋_GB2312"/>
                <w:szCs w:val="21"/>
              </w:rPr>
            </w:pPr>
            <w:r>
              <w:rPr>
                <w:rFonts w:hint="eastAsia" w:ascii="仿宋_GB2312" w:hAnsi="宋体" w:eastAsia="仿宋_GB2312"/>
                <w:szCs w:val="21"/>
              </w:rPr>
              <w:t>有无不宜公开内容</w:t>
            </w:r>
          </w:p>
        </w:tc>
        <w:tc>
          <w:tcPr>
            <w:tcW w:w="7343" w:type="dxa"/>
            <w:vAlign w:val="center"/>
          </w:tcPr>
          <w:p>
            <w:pPr>
              <w:rPr>
                <w:rFonts w:ascii="仿宋_GB2312" w:hAnsi="宋体" w:eastAsia="仿宋_GB2312"/>
                <w:szCs w:val="21"/>
              </w:rPr>
            </w:pPr>
            <w:r>
              <w:rPr>
                <w:rFonts w:hint="eastAsia" w:ascii="仿宋_GB2312" w:hAnsi="宋体" w:eastAsia="仿宋_GB2312"/>
                <w:sz w:val="24"/>
              </w:rPr>
              <w:t>□</w:t>
            </w:r>
            <w:r>
              <w:rPr>
                <w:rFonts w:hint="eastAsia" w:ascii="仿宋_GB2312" w:eastAsia="仿宋_GB2312"/>
              </w:rPr>
              <w:t>有（请在下表内详细说明）</w:t>
            </w:r>
            <w:r>
              <w:rPr>
                <w:rFonts w:hint="eastAsia" w:ascii="仿宋_GB2312" w:hAnsi="宋体" w:eastAsia="仿宋_GB2312"/>
                <w:sz w:val="24"/>
              </w:rPr>
              <w:t>□</w:t>
            </w:r>
            <w:r>
              <w:rPr>
                <w:rFonts w:hint="eastAsia" w:ascii="仿宋_GB2312" w:hAnsi="宋体" w:eastAsia="仿宋_GB2312"/>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9" w:hRule="atLeast"/>
          <w:jc w:val="center"/>
        </w:trPr>
        <w:tc>
          <w:tcPr>
            <w:tcW w:w="9397" w:type="dxa"/>
            <w:gridSpan w:val="2"/>
            <w:vAlign w:val="bottom"/>
          </w:tcPr>
          <w:p>
            <w:pPr>
              <w:spacing w:line="560" w:lineRule="exact"/>
              <w:ind w:firstLine="1680" w:firstLineChars="800"/>
              <w:rPr>
                <w:rFonts w:ascii="仿宋_GB2312" w:eastAsia="仿宋_GB2312"/>
              </w:rPr>
            </w:pPr>
          </w:p>
        </w:tc>
      </w:tr>
    </w:tbl>
    <w:p>
      <w:r>
        <w:rPr>
          <w:rFonts w:hint="eastAsia" w:ascii="仿宋_GB2312" w:eastAsia="仿宋_GB2312"/>
        </w:rPr>
        <w:t>申请单位领导签字：                                             年    月     日</w:t>
      </w:r>
    </w:p>
    <w:p>
      <w:pPr>
        <w:widowControl/>
        <w:jc w:val="left"/>
        <w:rPr>
          <w:rFonts w:ascii="方正黑体_GBK" w:hAnsi="宋体" w:eastAsia="方正黑体_GBK" w:cs="宋体"/>
          <w:sz w:val="32"/>
          <w:szCs w:val="28"/>
        </w:rPr>
      </w:pPr>
      <w:r>
        <w:rPr>
          <w:rFonts w:ascii="方正黑体_GBK" w:hAnsi="宋体" w:eastAsia="方正黑体_GBK" w:cs="宋体"/>
          <w:sz w:val="32"/>
          <w:szCs w:val="28"/>
        </w:rPr>
        <w:br w:type="page"/>
      </w:r>
    </w:p>
    <w:p>
      <w:pPr>
        <w:spacing w:line="440" w:lineRule="exact"/>
        <w:ind w:firstLine="420" w:firstLineChars="200"/>
        <w:rPr>
          <w:rFonts w:ascii="宋体" w:hAnsi="宋体" w:cs="宋体"/>
          <w:kern w:val="0"/>
          <w:szCs w:val="21"/>
        </w:rPr>
      </w:pPr>
      <w:r>
        <w:rPr>
          <w:rFonts w:hint="eastAsia"/>
        </w:rPr>
        <w:t>根据《中华人民共和国统计法》第十二条规定：</w:t>
      </w:r>
      <w:r>
        <w:rPr>
          <w:rFonts w:hint="eastAsia" w:ascii="宋体" w:hAnsi="宋体" w:cs="宋体"/>
          <w:kern w:val="0"/>
          <w:szCs w:val="21"/>
        </w:rPr>
        <w:t>地方统计调查项目由县级以上地方人民政府统计机构和有关部门分别制定或者共同制定。其中，由省级人民政府统计机构单独制定或者和有关部门共同制定的，报国家统计局审批；由省级以下人民政府统计机构单独制定或者和有关部门共同制定的，报省级人民政府统计机构审批；由县级以上地方人民政府有关部门制定的，报本级人民政府统计机构审批。</w:t>
      </w:r>
    </w:p>
    <w:p>
      <w:pPr>
        <w:spacing w:line="440" w:lineRule="exact"/>
        <w:rPr>
          <w:rFonts w:ascii="方正黑体_GBK" w:eastAsia="方正黑体_GBK"/>
          <w:sz w:val="28"/>
          <w:szCs w:val="28"/>
        </w:rPr>
      </w:pPr>
      <w:r>
        <w:rPr>
          <w:rFonts w:ascii="仿宋_GB2312" w:eastAsia="仿宋_GB2312"/>
        </w:rPr>
        <mc:AlternateContent>
          <mc:Choice Requires="wps">
            <w:drawing>
              <wp:anchor distT="0" distB="0" distL="114300" distR="114300" simplePos="0" relativeHeight="251659264" behindDoc="0" locked="0" layoutInCell="1" allowOverlap="1">
                <wp:simplePos x="0" y="0"/>
                <wp:positionH relativeFrom="column">
                  <wp:posOffset>3657600</wp:posOffset>
                </wp:positionH>
                <wp:positionV relativeFrom="paragraph">
                  <wp:posOffset>279400</wp:posOffset>
                </wp:positionV>
                <wp:extent cx="1660525" cy="297180"/>
                <wp:effectExtent l="4445" t="4445" r="11430" b="22225"/>
                <wp:wrapNone/>
                <wp:docPr id="2" name="文本框 120"/>
                <wp:cNvGraphicFramePr/>
                <a:graphic xmlns:a="http://schemas.openxmlformats.org/drawingml/2006/main">
                  <a:graphicData uri="http://schemas.microsoft.com/office/word/2010/wordprocessingShape">
                    <wps:wsp>
                      <wps:cNvSpPr txBox="1"/>
                      <wps:spPr>
                        <a:xfrm>
                          <a:off x="0" y="0"/>
                          <a:ext cx="1660525"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4"/>
                              </w:rPr>
                            </w:pPr>
                            <w:r>
                              <w:rPr>
                                <w:rFonts w:hint="eastAsia" w:cs="宋体"/>
                                <w:sz w:val="24"/>
                              </w:rPr>
                              <w:t>编号：</w:t>
                            </w:r>
                          </w:p>
                        </w:txbxContent>
                      </wps:txbx>
                      <wps:bodyPr wrap="square" upright="1"/>
                    </wps:wsp>
                  </a:graphicData>
                </a:graphic>
              </wp:anchor>
            </w:drawing>
          </mc:Choice>
          <mc:Fallback>
            <w:pict>
              <v:shape id="文本框 120" o:spid="_x0000_s1026" o:spt="202" type="#_x0000_t202" style="position:absolute;left:0pt;margin-left:288pt;margin-top:22pt;height:23.4pt;width:130.75pt;z-index:251659264;mso-width-relative:page;mso-height-relative:page;" fillcolor="#FFFFFF" filled="t" stroked="t" coordsize="21600,21600" o:gfxdata="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0pjPbaAAAA&#10;CQEAAA8AAAAAAAAAAQAgAAAAIgAAAGRycy9kb3ducmV2LnhtbFBLAQIUABQAAAAIAIdO4kDafzd5&#10;GwIAAFQEAAAOAAAAAAAAAAEAIAAAACkBAABkcnMvZTJvRG9jLnhtbFBLBQYAAAAABgAGAFkBAAC2&#10;BQAAAAA=&#10;">
                <v:fill on="t" focussize="0,0"/>
                <v:stroke color="#000000" joinstyle="miter"/>
                <v:imagedata o:title=""/>
                <o:lock v:ext="edit" aspectratio="f"/>
                <v:textbox>
                  <w:txbxContent>
                    <w:p>
                      <w:pPr>
                        <w:rPr>
                          <w:sz w:val="24"/>
                        </w:rPr>
                      </w:pPr>
                      <w:r>
                        <w:rPr>
                          <w:rFonts w:hint="eastAsia" w:cs="宋体"/>
                          <w:sz w:val="24"/>
                        </w:rPr>
                        <w:t>编号：</w:t>
                      </w:r>
                    </w:p>
                  </w:txbxContent>
                </v:textbox>
              </v:shape>
            </w:pict>
          </mc:Fallback>
        </mc:AlternateContent>
      </w:r>
    </w:p>
    <w:p>
      <w:pPr>
        <w:spacing w:line="440" w:lineRule="exact"/>
        <w:rPr>
          <w:rFonts w:ascii="仿宋_GB2312" w:eastAsia="仿宋_GB2312"/>
        </w:rPr>
      </w:pPr>
    </w:p>
    <w:p>
      <w:pPr>
        <w:spacing w:line="440" w:lineRule="exact"/>
        <w:rPr>
          <w:rFonts w:ascii="仿宋_GB2312" w:eastAsia="仿宋_GB2312"/>
        </w:rPr>
      </w:pPr>
    </w:p>
    <w:p>
      <w:pPr>
        <w:spacing w:line="440" w:lineRule="exact"/>
        <w:rPr>
          <w:rFonts w:ascii="仿宋_GB2312" w:eastAsia="仿宋_GB2312"/>
        </w:rPr>
      </w:pPr>
    </w:p>
    <w:p>
      <w:pPr>
        <w:jc w:val="center"/>
        <w:rPr>
          <w:rFonts w:ascii="仿宋_GB2312" w:eastAsia="仿宋_GB2312"/>
          <w:sz w:val="52"/>
          <w:szCs w:val="52"/>
        </w:rPr>
      </w:pPr>
      <w:r>
        <w:rPr>
          <w:rFonts w:hint="eastAsia" w:ascii="仿宋_GB2312" w:eastAsia="仿宋_GB2312" w:cs="黑体"/>
          <w:sz w:val="52"/>
          <w:szCs w:val="52"/>
        </w:rPr>
        <w:t>修订统计调查项目申请书</w:t>
      </w:r>
    </w:p>
    <w:p>
      <w:pPr>
        <w:jc w:val="center"/>
        <w:rPr>
          <w:rFonts w:ascii="仿宋_GB2312" w:eastAsia="仿宋_GB2312"/>
          <w:sz w:val="28"/>
          <w:szCs w:val="28"/>
        </w:rPr>
      </w:pPr>
      <w:r>
        <w:rPr>
          <w:rFonts w:hint="eastAsia" w:ascii="仿宋_GB2312" w:hAnsi="宋体" w:eastAsia="仿宋_GB2312" w:cs="宋体"/>
          <w:sz w:val="28"/>
          <w:szCs w:val="28"/>
        </w:rPr>
        <w:t>(区</w:t>
      </w:r>
      <w:r>
        <w:rPr>
          <w:rFonts w:ascii="仿宋_GB2312" w:hAnsi="宋体" w:eastAsia="仿宋_GB2312" w:cs="宋体"/>
          <w:sz w:val="28"/>
          <w:szCs w:val="28"/>
        </w:rPr>
        <w:t>级部门和</w:t>
      </w:r>
      <w:r>
        <w:rPr>
          <w:rFonts w:hint="eastAsia" w:ascii="仿宋_GB2312" w:hAnsi="宋体" w:eastAsia="仿宋_GB2312" w:cs="宋体"/>
          <w:sz w:val="28"/>
          <w:szCs w:val="28"/>
        </w:rPr>
        <w:t>乡级政府填写）</w:t>
      </w:r>
    </w:p>
    <w:p>
      <w:pPr>
        <w:spacing w:line="440" w:lineRule="exact"/>
        <w:rPr>
          <w:rFonts w:ascii="仿宋_GB2312" w:eastAsia="仿宋_GB2312"/>
          <w:sz w:val="28"/>
          <w:szCs w:val="28"/>
        </w:rPr>
      </w:pPr>
    </w:p>
    <w:tbl>
      <w:tblPr>
        <w:tblStyle w:val="6"/>
        <w:tblW w:w="8946" w:type="dxa"/>
        <w:tblInd w:w="0" w:type="dxa"/>
        <w:tblLayout w:type="fixed"/>
        <w:tblCellMar>
          <w:top w:w="0" w:type="dxa"/>
          <w:left w:w="108" w:type="dxa"/>
          <w:bottom w:w="0" w:type="dxa"/>
          <w:right w:w="108" w:type="dxa"/>
        </w:tblCellMar>
      </w:tblPr>
      <w:tblGrid>
        <w:gridCol w:w="8946"/>
      </w:tblGrid>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30"/>
                <w:szCs w:val="30"/>
              </w:rPr>
              <w:t xml:space="preserve">项目(制度)名称 </w:t>
            </w:r>
            <w:r>
              <w:rPr>
                <w:rFonts w:hint="eastAsia" w:ascii="仿宋_GB2312" w:hAnsi="宋体" w:eastAsia="仿宋_GB2312"/>
                <w:sz w:val="30"/>
                <w:szCs w:val="30"/>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ind w:firstLine="1575" w:firstLineChars="525"/>
              <w:rPr>
                <w:rFonts w:ascii="仿宋_GB2312" w:hAnsi="宋体" w:eastAsia="仿宋_GB2312"/>
                <w:sz w:val="30"/>
                <w:szCs w:val="30"/>
                <w:u w:val="single"/>
              </w:rPr>
            </w:pPr>
            <w:r>
              <w:rPr>
                <w:rFonts w:hint="eastAsia" w:ascii="仿宋_GB2312" w:hAnsi="宋体" w:eastAsia="仿宋_GB2312"/>
                <w:sz w:val="30"/>
                <w:szCs w:val="30"/>
              </w:rPr>
              <w:t xml:space="preserve">     </w:t>
            </w:r>
            <w:r>
              <w:rPr>
                <w:rFonts w:hint="eastAsia" w:ascii="仿宋_GB2312" w:hAnsi="宋体" w:eastAsia="仿宋_GB2312"/>
                <w:sz w:val="30"/>
                <w:szCs w:val="30"/>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30"/>
                <w:szCs w:val="30"/>
              </w:rPr>
              <w:t>原项目（制度）名称</w:t>
            </w:r>
            <w:r>
              <w:rPr>
                <w:rFonts w:hint="eastAsia" w:ascii="仿宋_GB2312" w:hAnsi="宋体" w:eastAsia="仿宋_GB2312"/>
                <w:sz w:val="30"/>
                <w:szCs w:val="30"/>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ind w:firstLine="1575" w:firstLineChars="525"/>
              <w:rPr>
                <w:rFonts w:ascii="仿宋_GB2312" w:hAnsi="宋体" w:eastAsia="仿宋_GB2312"/>
                <w:sz w:val="30"/>
                <w:szCs w:val="30"/>
                <w:u w:val="single"/>
              </w:rPr>
            </w:pPr>
            <w:r>
              <w:rPr>
                <w:rFonts w:hint="eastAsia" w:ascii="仿宋_GB2312" w:hAnsi="宋体" w:eastAsia="仿宋_GB2312"/>
                <w:sz w:val="30"/>
                <w:szCs w:val="30"/>
              </w:rPr>
              <w:t xml:space="preserve">       </w:t>
            </w:r>
            <w:r>
              <w:rPr>
                <w:rFonts w:hint="eastAsia" w:ascii="仿宋_GB2312" w:hAnsi="宋体" w:eastAsia="仿宋_GB2312"/>
                <w:sz w:val="30"/>
                <w:szCs w:val="30"/>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28"/>
                <w:szCs w:val="28"/>
              </w:rPr>
              <w:t>项目类别 ：</w:t>
            </w:r>
            <w:r>
              <w:rPr>
                <w:rFonts w:hint="eastAsia" w:ascii="仿宋_GB2312" w:hAnsi="宋体" w:eastAsia="仿宋_GB2312"/>
                <w:sz w:val="28"/>
                <w:szCs w:val="28"/>
                <w:u w:val="single"/>
              </w:rPr>
              <w:t>地方统计调查项目</w:t>
            </w:r>
            <w:r>
              <w:rPr>
                <w:rFonts w:hint="eastAsia" w:ascii="仿宋_GB2312" w:hAnsi="宋体" w:eastAsia="仿宋_GB2312"/>
                <w:sz w:val="28"/>
                <w:szCs w:val="28"/>
              </w:rPr>
              <w:t xml:space="preserve"> </w:t>
            </w:r>
            <w:r>
              <w:rPr>
                <w:rFonts w:hint="eastAsia" w:ascii="仿宋_GB2312" w:hAnsi="宋体" w:eastAsia="仿宋_GB2312"/>
                <w:sz w:val="24"/>
              </w:rPr>
              <w:t>□区级部门 □乡级政府</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28"/>
                <w:szCs w:val="28"/>
              </w:rPr>
              <w:t xml:space="preserve">申请单位 </w:t>
            </w:r>
            <w:r>
              <w:rPr>
                <w:rFonts w:hint="eastAsia" w:ascii="仿宋_GB2312" w:hAnsi="宋体" w:eastAsia="仿宋_GB2312"/>
                <w:sz w:val="28"/>
                <w:szCs w:val="28"/>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28"/>
                <w:szCs w:val="28"/>
              </w:rPr>
              <w:t xml:space="preserve">负 责 人 </w:t>
            </w:r>
            <w:r>
              <w:rPr>
                <w:rFonts w:hint="eastAsia" w:ascii="仿宋_GB2312" w:hAnsi="宋体" w:eastAsia="仿宋_GB2312"/>
                <w:sz w:val="28"/>
                <w:szCs w:val="28"/>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28"/>
                <w:szCs w:val="28"/>
              </w:rPr>
              <w:t xml:space="preserve">联 系 人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电 话 </w:t>
            </w:r>
            <w:r>
              <w:rPr>
                <w:rFonts w:hint="eastAsia" w:ascii="仿宋_GB2312" w:hAnsi="宋体" w:eastAsia="仿宋_GB2312"/>
                <w:sz w:val="28"/>
                <w:szCs w:val="28"/>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28"/>
                <w:szCs w:val="28"/>
              </w:rPr>
            </w:pPr>
            <w:r>
              <w:rPr>
                <w:rFonts w:hint="eastAsia" w:ascii="仿宋_GB2312" w:hAnsi="宋体" w:eastAsia="仿宋_GB2312"/>
                <w:sz w:val="28"/>
                <w:szCs w:val="28"/>
              </w:rPr>
              <w:t xml:space="preserve">电子邮件 </w:t>
            </w:r>
            <w:r>
              <w:rPr>
                <w:rFonts w:hint="eastAsia" w:ascii="仿宋_GB2312" w:hAnsi="宋体" w:eastAsia="仿宋_GB2312"/>
                <w:sz w:val="28"/>
                <w:szCs w:val="28"/>
                <w:u w:val="single"/>
              </w:rPr>
              <w:t xml:space="preserve">                                </w:t>
            </w:r>
          </w:p>
        </w:tc>
      </w:tr>
      <w:tr>
        <w:tblPrEx>
          <w:tblCellMar>
            <w:top w:w="0" w:type="dxa"/>
            <w:left w:w="108" w:type="dxa"/>
            <w:bottom w:w="0" w:type="dxa"/>
            <w:right w:w="108" w:type="dxa"/>
          </w:tblCellMar>
        </w:tblPrEx>
        <w:trPr>
          <w:trHeight w:val="567" w:hRule="exact"/>
        </w:trPr>
        <w:tc>
          <w:tcPr>
            <w:tcW w:w="8946" w:type="dxa"/>
            <w:vAlign w:val="center"/>
          </w:tcPr>
          <w:p>
            <w:pPr>
              <w:rPr>
                <w:rFonts w:ascii="仿宋_GB2312" w:hAnsi="宋体" w:eastAsia="仿宋_GB2312"/>
                <w:sz w:val="30"/>
                <w:szCs w:val="30"/>
              </w:rPr>
            </w:pPr>
            <w:r>
              <w:rPr>
                <w:rFonts w:hint="eastAsia" w:ascii="仿宋_GB2312" w:hAnsi="宋体" w:eastAsia="仿宋_GB2312"/>
                <w:sz w:val="28"/>
                <w:szCs w:val="28"/>
              </w:rPr>
              <w:t xml:space="preserve">申请日期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年  </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月 </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p>
        </w:tc>
      </w:tr>
    </w:tbl>
    <w:p>
      <w:pPr>
        <w:spacing w:line="440" w:lineRule="exact"/>
        <w:jc w:val="center"/>
        <w:rPr>
          <w:rFonts w:ascii="仿宋_GB2312" w:eastAsia="仿宋_GB2312"/>
          <w:sz w:val="28"/>
          <w:szCs w:val="28"/>
        </w:rPr>
      </w:pPr>
    </w:p>
    <w:p>
      <w:pPr>
        <w:spacing w:line="440" w:lineRule="exact"/>
        <w:jc w:val="center"/>
        <w:rPr>
          <w:rFonts w:ascii="仿宋_GB2312" w:eastAsia="仿宋_GB2312"/>
          <w:sz w:val="28"/>
          <w:szCs w:val="28"/>
        </w:rPr>
      </w:pPr>
    </w:p>
    <w:p>
      <w:pPr>
        <w:spacing w:line="440" w:lineRule="exact"/>
        <w:rPr>
          <w:rFonts w:ascii="仿宋_GB2312" w:hAnsi="宋体" w:eastAsia="仿宋_GB2312" w:cs="宋体"/>
          <w:sz w:val="28"/>
          <w:szCs w:val="28"/>
        </w:rPr>
      </w:pPr>
    </w:p>
    <w:p>
      <w:pPr>
        <w:spacing w:line="440" w:lineRule="exact"/>
        <w:jc w:val="center"/>
        <w:rPr>
          <w:rFonts w:ascii="仿宋_GB2312" w:hAnsi="宋体" w:eastAsia="仿宋_GB2312"/>
          <w:sz w:val="32"/>
          <w:szCs w:val="32"/>
        </w:rPr>
      </w:pPr>
      <w:r>
        <w:rPr>
          <w:rFonts w:hint="eastAsia" w:ascii="仿宋_GB2312" w:hAnsi="宋体" w:eastAsia="仿宋_GB2312"/>
          <w:sz w:val="32"/>
          <w:szCs w:val="32"/>
        </w:rPr>
        <w:t>重庆市</w:t>
      </w:r>
      <w:r>
        <w:rPr>
          <w:rFonts w:hint="eastAsia" w:ascii="仿宋_GB2312" w:hAnsi="宋体" w:eastAsia="仿宋_GB2312"/>
          <w:sz w:val="32"/>
          <w:szCs w:val="32"/>
          <w:lang w:eastAsia="zh-CN"/>
        </w:rPr>
        <w:t>大足</w:t>
      </w:r>
      <w:r>
        <w:rPr>
          <w:rFonts w:hint="eastAsia" w:ascii="仿宋_GB2312" w:hAnsi="宋体" w:eastAsia="仿宋_GB2312"/>
          <w:sz w:val="32"/>
          <w:szCs w:val="32"/>
        </w:rPr>
        <w:t>区统计局制定</w:t>
      </w:r>
    </w:p>
    <w:p>
      <w:pPr>
        <w:spacing w:line="440" w:lineRule="exact"/>
        <w:jc w:val="center"/>
        <w:rPr>
          <w:rFonts w:ascii="仿宋_GB2312" w:hAnsi="宋体" w:eastAsia="仿宋_GB2312"/>
          <w:sz w:val="32"/>
          <w:szCs w:val="32"/>
        </w:rPr>
      </w:pPr>
      <w:r>
        <w:rPr>
          <w:rFonts w:hint="eastAsia" w:ascii="仿宋_GB2312" w:hAnsi="宋体" w:eastAsia="仿宋_GB2312"/>
          <w:sz w:val="32"/>
          <w:szCs w:val="32"/>
        </w:rPr>
        <w:t>二○二</w:t>
      </w:r>
      <w:r>
        <w:rPr>
          <w:rFonts w:ascii="Times New Roman" w:hAnsi="Times New Roman" w:eastAsia="方正仿宋_GBK" w:cs="Times New Roman"/>
          <w:sz w:val="32"/>
          <w:szCs w:val="32"/>
        </w:rPr>
        <w:t>xx</w:t>
      </w:r>
      <w:bookmarkStart w:id="0" w:name="_GoBack"/>
      <w:bookmarkEnd w:id="0"/>
      <w:r>
        <w:rPr>
          <w:rFonts w:hint="eastAsia" w:ascii="仿宋_GB2312" w:hAnsi="宋体" w:eastAsia="仿宋_GB2312"/>
          <w:sz w:val="32"/>
          <w:szCs w:val="32"/>
        </w:rPr>
        <w:t>年</w:t>
      </w:r>
    </w:p>
    <w:p>
      <w:pPr>
        <w:numPr>
          <w:ilvl w:val="0"/>
          <w:numId w:val="1"/>
        </w:numPr>
        <w:spacing w:line="440" w:lineRule="exact"/>
        <w:jc w:val="center"/>
        <w:rPr>
          <w:rFonts w:ascii="仿宋_GB2312" w:hAnsi="宋体" w:eastAsia="仿宋_GB2312" w:cs="宋体"/>
          <w:b/>
          <w:bCs/>
          <w:szCs w:val="28"/>
        </w:rPr>
      </w:pPr>
      <w:r>
        <w:rPr>
          <w:rFonts w:hint="eastAsia" w:ascii="仿宋_GB2312" w:eastAsia="仿宋_GB2312"/>
          <w:sz w:val="28"/>
          <w:szCs w:val="28"/>
        </w:rPr>
        <w:br w:type="page"/>
      </w:r>
      <w:r>
        <w:rPr>
          <w:rFonts w:hint="eastAsia" w:ascii="仿宋_GB2312" w:hAnsi="宋体" w:eastAsia="仿宋_GB2312" w:cs="宋体"/>
          <w:b/>
          <w:bCs/>
          <w:szCs w:val="28"/>
        </w:rPr>
        <w:t>修订基本情况</w:t>
      </w:r>
    </w:p>
    <w:tbl>
      <w:tblPr>
        <w:tblStyle w:val="6"/>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tcMar>
              <w:left w:w="28" w:type="dxa"/>
              <w:right w:w="28" w:type="dxa"/>
            </w:tcMar>
            <w:vAlign w:val="center"/>
          </w:tcPr>
          <w:p>
            <w:pPr>
              <w:spacing w:line="400" w:lineRule="exact"/>
              <w:jc w:val="left"/>
              <w:rPr>
                <w:rFonts w:ascii="仿宋_GB2312" w:eastAsia="仿宋_GB2312"/>
              </w:rPr>
            </w:pPr>
            <w:r>
              <w:rPr>
                <w:rFonts w:hint="eastAsia" w:ascii="仿宋_GB2312" w:hAnsi="宋体" w:eastAsia="仿宋_GB2312" w:cs="宋体"/>
              </w:rPr>
              <w:t>1.修订变化幅度</w:t>
            </w:r>
          </w:p>
        </w:tc>
        <w:tc>
          <w:tcPr>
            <w:tcW w:w="7167" w:type="dxa"/>
            <w:vAlign w:val="center"/>
          </w:tcPr>
          <w:p>
            <w:pPr>
              <w:spacing w:line="400" w:lineRule="exact"/>
              <w:rPr>
                <w:rFonts w:ascii="仿宋_GB2312" w:eastAsia="仿宋_GB2312"/>
              </w:rPr>
            </w:pPr>
            <w:r>
              <w:rPr>
                <w:rFonts w:hint="eastAsia" w:ascii="仿宋_GB2312" w:hAnsi="宋体" w:eastAsia="仿宋_GB2312" w:cs="宋体"/>
              </w:rPr>
              <w:t>□重大变化    □一般调整    □无变化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tcMar>
              <w:left w:w="28" w:type="dxa"/>
              <w:right w:w="28" w:type="dxa"/>
            </w:tcMar>
            <w:vAlign w:val="center"/>
          </w:tcPr>
          <w:p>
            <w:pPr>
              <w:spacing w:line="400" w:lineRule="exact"/>
              <w:jc w:val="left"/>
              <w:rPr>
                <w:rFonts w:ascii="仿宋_GB2312" w:eastAsia="仿宋_GB2312"/>
              </w:rPr>
            </w:pPr>
            <w:r>
              <w:rPr>
                <w:rFonts w:hint="eastAsia" w:ascii="仿宋_GB2312" w:hAnsi="宋体" w:eastAsia="仿宋_GB2312" w:cs="宋体"/>
              </w:rPr>
              <w:t>2.新增(减少)报表</w:t>
            </w:r>
          </w:p>
        </w:tc>
        <w:tc>
          <w:tcPr>
            <w:tcW w:w="7167" w:type="dxa"/>
            <w:vAlign w:val="center"/>
          </w:tcPr>
          <w:p>
            <w:pPr>
              <w:spacing w:line="400" w:lineRule="exact"/>
              <w:rPr>
                <w:rFonts w:ascii="仿宋_GB2312" w:eastAsia="仿宋_GB2312"/>
              </w:rPr>
            </w:pPr>
            <w:r>
              <w:rPr>
                <w:rFonts w:hint="eastAsia" w:ascii="仿宋_GB2312" w:hAnsi="宋体" w:eastAsia="仿宋_GB2312" w:cs="宋体"/>
              </w:rPr>
              <w:t>新增报表数 _________ 种（张表）    减少报表数 _________ 种（张表）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tcMar>
              <w:left w:w="28" w:type="dxa"/>
              <w:right w:w="28" w:type="dxa"/>
            </w:tcMar>
            <w:vAlign w:val="center"/>
          </w:tcPr>
          <w:p>
            <w:pPr>
              <w:spacing w:line="400" w:lineRule="exact"/>
              <w:jc w:val="left"/>
              <w:rPr>
                <w:rFonts w:ascii="仿宋_GB2312" w:eastAsia="仿宋_GB2312"/>
              </w:rPr>
            </w:pPr>
            <w:r>
              <w:rPr>
                <w:rFonts w:hint="eastAsia" w:ascii="仿宋_GB2312" w:hAnsi="宋体" w:eastAsia="仿宋_GB2312" w:cs="宋体"/>
              </w:rPr>
              <w:t>3.新增(减少)指标</w:t>
            </w:r>
          </w:p>
        </w:tc>
        <w:tc>
          <w:tcPr>
            <w:tcW w:w="7167" w:type="dxa"/>
            <w:vAlign w:val="center"/>
          </w:tcPr>
          <w:p>
            <w:pPr>
              <w:spacing w:line="400" w:lineRule="exact"/>
              <w:rPr>
                <w:rFonts w:ascii="仿宋_GB2312" w:eastAsia="仿宋_GB2312"/>
              </w:rPr>
            </w:pPr>
            <w:r>
              <w:rPr>
                <w:rFonts w:hint="eastAsia" w:ascii="仿宋_GB2312" w:hAnsi="宋体" w:eastAsia="仿宋_GB2312" w:cs="宋体"/>
              </w:rPr>
              <w:t>新增指标数 _________ 个     减少指标数 _________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4.调查对象调整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原调查对象：□企业法人    □事业法人    □机关法人    □社团法人</w:t>
            </w:r>
          </w:p>
          <w:p>
            <w:pPr>
              <w:spacing w:line="400" w:lineRule="exact"/>
              <w:ind w:firstLine="1260" w:firstLineChars="600"/>
              <w:rPr>
                <w:rFonts w:ascii="仿宋_GB2312" w:eastAsia="仿宋_GB2312"/>
              </w:rPr>
            </w:pPr>
            <w:r>
              <w:rPr>
                <w:rFonts w:hint="eastAsia" w:ascii="仿宋_GB2312" w:hAnsi="宋体" w:eastAsia="仿宋_GB2312" w:cs="宋体"/>
              </w:rPr>
              <w:t>□产业活动单位  □居民住户及个人  □个体经营户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rPr>
                <w:rFonts w:ascii="仿宋_GB2312" w:eastAsia="仿宋_GB2312"/>
              </w:rPr>
            </w:pPr>
            <w:r>
              <w:rPr>
                <w:rFonts w:hint="eastAsia" w:ascii="仿宋_GB2312" w:hAnsi="宋体" w:eastAsia="仿宋_GB2312" w:cs="宋体"/>
              </w:rPr>
              <w:t>调  整  为：□企业法人    □事业法人    □机关法人    □社团法人</w:t>
            </w:r>
          </w:p>
          <w:p>
            <w:pPr>
              <w:spacing w:line="400" w:lineRule="exact"/>
              <w:ind w:firstLine="1260" w:firstLineChars="600"/>
              <w:rPr>
                <w:rFonts w:ascii="仿宋_GB2312" w:eastAsia="仿宋_GB2312"/>
              </w:rPr>
            </w:pPr>
            <w:r>
              <w:rPr>
                <w:rFonts w:hint="eastAsia" w:ascii="仿宋_GB2312" w:hAnsi="宋体" w:eastAsia="仿宋_GB2312" w:cs="宋体"/>
              </w:rPr>
              <w:t>□产业活动单位  □居民住户及个人  □个体经营户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5.调查范围调整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原调查范围：</w:t>
            </w:r>
            <w:r>
              <w:rPr>
                <w:rFonts w:hint="eastAsia" w:ascii="仿宋_GB2312" w:hAnsi="宋体" w:eastAsia="仿宋_GB2312" w:cs="宋体"/>
                <w:kern w:val="0"/>
              </w:rPr>
              <w:t>□全市     □部分区县     □全区县      □其他</w:t>
            </w:r>
          </w:p>
          <w:p>
            <w:pPr>
              <w:spacing w:line="400" w:lineRule="exact"/>
              <w:ind w:firstLine="1188" w:firstLineChars="600"/>
              <w:rPr>
                <w:rFonts w:ascii="仿宋_GB2312" w:eastAsia="仿宋_GB2312"/>
              </w:rPr>
            </w:pPr>
            <w:r>
              <w:rPr>
                <w:rFonts w:hint="eastAsia" w:ascii="仿宋_GB2312" w:hAnsi="宋体" w:eastAsia="仿宋_GB2312" w:cs="宋体"/>
                <w:spacing w:val="-6"/>
              </w:rPr>
              <w:t xml:space="preserve">     预计调查单位数__________个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autoSpaceDE w:val="0"/>
              <w:autoSpaceDN w:val="0"/>
              <w:adjustRightInd w:val="0"/>
              <w:spacing w:line="400" w:lineRule="exact"/>
              <w:jc w:val="left"/>
              <w:rPr>
                <w:rFonts w:ascii="仿宋_GB2312" w:eastAsia="仿宋_GB2312"/>
                <w:kern w:val="0"/>
              </w:rPr>
            </w:pPr>
            <w:r>
              <w:rPr>
                <w:rFonts w:hint="eastAsia" w:ascii="仿宋_GB2312" w:hAnsi="宋体" w:eastAsia="仿宋_GB2312" w:cs="宋体"/>
                <w:kern w:val="0"/>
              </w:rPr>
              <w:t>范围调整为：□全市     □部分区县     □全区县      □其他</w:t>
            </w:r>
          </w:p>
          <w:p>
            <w:pPr>
              <w:spacing w:line="400" w:lineRule="exact"/>
              <w:ind w:firstLine="210" w:firstLineChars="100"/>
              <w:rPr>
                <w:rFonts w:ascii="仿宋_GB2312" w:eastAsia="仿宋_GB2312"/>
              </w:rPr>
            </w:pPr>
            <w:r>
              <w:rPr>
                <w:rFonts w:hint="eastAsia" w:ascii="仿宋_GB2312" w:hAnsi="宋体" w:eastAsia="仿宋_GB2312" w:cs="宋体"/>
              </w:rPr>
              <w:t>□扩大调查网点   □调查网点不变   □减少调查网点</w:t>
            </w:r>
          </w:p>
          <w:p>
            <w:pPr>
              <w:spacing w:line="400" w:lineRule="exact"/>
              <w:ind w:firstLine="210" w:firstLineChars="100"/>
              <w:rPr>
                <w:rFonts w:ascii="仿宋_GB2312" w:eastAsia="仿宋_GB2312"/>
              </w:rPr>
            </w:pPr>
            <w:r>
              <w:rPr>
                <w:rFonts w:hint="eastAsia" w:ascii="仿宋_GB2312" w:hAnsi="宋体" w:eastAsia="仿宋_GB2312" w:cs="宋体"/>
              </w:rPr>
              <w:t>□样本量增加     □样本量不变     □样本量减少</w:t>
            </w:r>
          </w:p>
          <w:p>
            <w:pPr>
              <w:spacing w:line="400" w:lineRule="exact"/>
              <w:ind w:firstLine="1260" w:firstLineChars="600"/>
              <w:rPr>
                <w:rFonts w:ascii="仿宋_GB2312" w:eastAsia="仿宋_GB2312"/>
              </w:rPr>
            </w:pPr>
            <w:r>
              <w:rPr>
                <w:rFonts w:hint="eastAsia" w:ascii="仿宋_GB2312" w:hAnsi="宋体" w:eastAsia="仿宋_GB2312" w:cs="宋体"/>
              </w:rPr>
              <w:t>预计调整调查单位数：_______________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6.调查频率调整</w:t>
            </w:r>
          </w:p>
        </w:tc>
        <w:tc>
          <w:tcPr>
            <w:tcW w:w="7167" w:type="dxa"/>
            <w:tcMar>
              <w:right w:w="28" w:type="dxa"/>
            </w:tcMar>
            <w:vAlign w:val="center"/>
          </w:tcPr>
          <w:p>
            <w:pPr>
              <w:spacing w:line="400" w:lineRule="exact"/>
              <w:rPr>
                <w:rFonts w:ascii="仿宋_GB2312" w:eastAsia="仿宋_GB2312"/>
              </w:rPr>
            </w:pPr>
            <w:r>
              <w:rPr>
                <w:rFonts w:hint="eastAsia" w:ascii="仿宋_GB2312" w:hAnsi="宋体" w:eastAsia="仿宋_GB2312" w:cs="宋体"/>
              </w:rPr>
              <w:t>原调查频率：□旬报 □月报 □季报 □半年报 □年报 □几年报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tcMar>
              <w:right w:w="28" w:type="dxa"/>
            </w:tcMar>
            <w:vAlign w:val="center"/>
          </w:tcPr>
          <w:p>
            <w:pPr>
              <w:spacing w:line="400" w:lineRule="exact"/>
              <w:rPr>
                <w:rFonts w:ascii="仿宋_GB2312" w:eastAsia="仿宋_GB2312"/>
              </w:rPr>
            </w:pPr>
            <w:r>
              <w:rPr>
                <w:rFonts w:hint="eastAsia" w:ascii="仿宋_GB2312" w:hAnsi="宋体" w:eastAsia="仿宋_GB2312" w:cs="宋体"/>
              </w:rPr>
              <w:t>调  整  为：□旬报 □月报 □季报 □半年报 □年报 □几年报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7.调查方法调整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原调查方法：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rPr>
                <w:rFonts w:ascii="仿宋_GB2312" w:eastAsia="仿宋_GB2312"/>
              </w:rPr>
            </w:pPr>
            <w:r>
              <w:rPr>
                <w:rFonts w:hint="eastAsia" w:ascii="仿宋_GB2312" w:hAnsi="宋体" w:eastAsia="仿宋_GB2312" w:cs="宋体"/>
              </w:rPr>
              <w:t>调  整  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8.报送单位调整</w:t>
            </w:r>
          </w:p>
        </w:tc>
        <w:tc>
          <w:tcPr>
            <w:tcW w:w="7167" w:type="dxa"/>
            <w:vAlign w:val="center"/>
          </w:tcPr>
          <w:p>
            <w:pPr>
              <w:spacing w:line="400" w:lineRule="exact"/>
              <w:ind w:left="1260" w:hanging="1260" w:hangingChars="600"/>
              <w:rPr>
                <w:rFonts w:ascii="仿宋_GB2312" w:eastAsia="仿宋_GB2312"/>
              </w:rPr>
            </w:pPr>
            <w:r>
              <w:rPr>
                <w:rFonts w:hint="eastAsia" w:ascii="仿宋_GB2312" w:hAnsi="宋体" w:eastAsia="仿宋_GB2312" w:cs="宋体"/>
              </w:rPr>
              <w:t>原报送单位：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ind w:left="1260" w:hanging="1260" w:hangingChars="600"/>
              <w:rPr>
                <w:rFonts w:ascii="仿宋_GB2312" w:eastAsia="仿宋_GB2312"/>
              </w:rPr>
            </w:pPr>
            <w:r>
              <w:rPr>
                <w:rFonts w:hint="eastAsia" w:ascii="仿宋_GB2312" w:hAnsi="宋体" w:eastAsia="仿宋_GB2312" w:cs="宋体"/>
              </w:rPr>
              <w:t>调  整  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jc w:val="center"/>
              <w:rPr>
                <w:rFonts w:ascii="仿宋_GB2312" w:eastAsia="仿宋_GB2312"/>
              </w:rPr>
            </w:pPr>
            <w:r>
              <w:rPr>
                <w:rFonts w:hint="eastAsia" w:ascii="仿宋_GB2312" w:hAnsi="宋体" w:eastAsia="仿宋_GB2312" w:cs="宋体"/>
              </w:rPr>
              <w:t>9.数据处理软件调整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原数据处理软件：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rPr>
                <w:rFonts w:ascii="仿宋_GB2312" w:eastAsia="仿宋_GB2312"/>
              </w:rPr>
            </w:pPr>
            <w:r>
              <w:rPr>
                <w:rFonts w:hint="eastAsia" w:ascii="仿宋_GB2312" w:hAnsi="宋体" w:eastAsia="仿宋_GB2312" w:cs="宋体"/>
              </w:rPr>
              <w:t>调    整    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rPr>
                <w:rFonts w:ascii="仿宋_GB2312" w:eastAsia="仿宋_GB2312"/>
              </w:rPr>
            </w:pPr>
            <w:r>
              <w:rPr>
                <w:rFonts w:hint="eastAsia" w:ascii="仿宋_GB2312" w:hAnsi="宋体" w:eastAsia="仿宋_GB2312" w:cs="宋体"/>
              </w:rPr>
              <w:t>10.汇总方式调整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 xml:space="preserve">原汇总方式：□逐级汇总    □超级汇总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rPr>
                <w:rFonts w:ascii="仿宋_GB2312" w:eastAsia="仿宋_GB2312"/>
              </w:rPr>
            </w:pPr>
            <w:r>
              <w:rPr>
                <w:rFonts w:hint="eastAsia" w:ascii="仿宋_GB2312" w:hAnsi="宋体" w:eastAsia="仿宋_GB2312" w:cs="宋体"/>
              </w:rPr>
              <w:t xml:space="preserve">调  整  为：□逐级汇总    □超级汇总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restart"/>
            <w:tcMar>
              <w:left w:w="28" w:type="dxa"/>
              <w:right w:w="28" w:type="dxa"/>
            </w:tcMar>
            <w:vAlign w:val="center"/>
          </w:tcPr>
          <w:p>
            <w:pPr>
              <w:spacing w:line="400" w:lineRule="exact"/>
              <w:jc w:val="center"/>
              <w:rPr>
                <w:rFonts w:ascii="仿宋_GB2312" w:eastAsia="仿宋_GB2312"/>
              </w:rPr>
            </w:pPr>
            <w:r>
              <w:rPr>
                <w:rFonts w:hint="eastAsia" w:ascii="仿宋_GB2312" w:hAnsi="宋体" w:eastAsia="仿宋_GB2312" w:cs="宋体"/>
              </w:rPr>
              <w:t>11.数据使用范围调整</w:t>
            </w:r>
          </w:p>
        </w:tc>
        <w:tc>
          <w:tcPr>
            <w:tcW w:w="7167" w:type="dxa"/>
            <w:vAlign w:val="center"/>
          </w:tcPr>
          <w:p>
            <w:pPr>
              <w:spacing w:line="400" w:lineRule="exact"/>
              <w:rPr>
                <w:rFonts w:ascii="仿宋_GB2312" w:eastAsia="仿宋_GB2312"/>
              </w:rPr>
            </w:pPr>
            <w:r>
              <w:rPr>
                <w:rFonts w:hint="eastAsia" w:ascii="仿宋_GB2312" w:hAnsi="宋体" w:eastAsia="仿宋_GB2312" w:cs="宋体"/>
              </w:rPr>
              <w:t>原使用范围：□本部门使用  □可向其他部门提供  □可向社会公众提供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8" w:type="dxa"/>
            <w:vMerge w:val="continue"/>
            <w:tcMar>
              <w:left w:w="28" w:type="dxa"/>
              <w:right w:w="28" w:type="dxa"/>
            </w:tcMar>
            <w:vAlign w:val="center"/>
          </w:tcPr>
          <w:p>
            <w:pPr>
              <w:spacing w:line="400" w:lineRule="exact"/>
              <w:rPr>
                <w:rFonts w:ascii="仿宋_GB2312" w:eastAsia="仿宋_GB2312"/>
              </w:rPr>
            </w:pPr>
          </w:p>
        </w:tc>
        <w:tc>
          <w:tcPr>
            <w:tcW w:w="7167" w:type="dxa"/>
            <w:vAlign w:val="center"/>
          </w:tcPr>
          <w:p>
            <w:pPr>
              <w:spacing w:line="400" w:lineRule="exact"/>
              <w:rPr>
                <w:rFonts w:ascii="仿宋_GB2312" w:eastAsia="仿宋_GB2312"/>
              </w:rPr>
            </w:pPr>
            <w:r>
              <w:rPr>
                <w:rFonts w:hint="eastAsia" w:ascii="仿宋_GB2312" w:hAnsi="宋体" w:eastAsia="仿宋_GB2312" w:cs="宋体"/>
              </w:rPr>
              <w:t>调  整  为：□本部门使用  □可向其他部门提供  □可向社会公众提供</w:t>
            </w:r>
          </w:p>
        </w:tc>
      </w:tr>
    </w:tbl>
    <w:p>
      <w:pPr>
        <w:spacing w:line="440" w:lineRule="exact"/>
        <w:ind w:left="-540" w:leftChars="-257" w:firstLine="105" w:firstLineChars="50"/>
        <w:jc w:val="center"/>
        <w:rPr>
          <w:rFonts w:ascii="仿宋_GB2312" w:hAnsi="宋体" w:eastAsia="仿宋_GB2312" w:cs="宋体"/>
          <w:b/>
          <w:bCs/>
        </w:rPr>
      </w:pPr>
    </w:p>
    <w:p>
      <w:pPr>
        <w:spacing w:line="440" w:lineRule="exact"/>
        <w:ind w:left="-540" w:leftChars="-257" w:firstLine="105" w:firstLineChars="50"/>
        <w:jc w:val="center"/>
        <w:rPr>
          <w:rFonts w:ascii="仿宋_GB2312" w:eastAsia="仿宋_GB2312"/>
          <w:b/>
          <w:bCs/>
        </w:rPr>
      </w:pPr>
      <w:r>
        <w:rPr>
          <w:rFonts w:hint="eastAsia" w:ascii="仿宋_GB2312" w:hAnsi="宋体" w:eastAsia="仿宋_GB2312" w:cs="宋体"/>
          <w:b/>
          <w:bCs/>
        </w:rPr>
        <w:t>二、统计调查项目修订可行性研究报告</w:t>
      </w:r>
    </w:p>
    <w:tbl>
      <w:tblPr>
        <w:tblStyle w:val="6"/>
        <w:tblW w:w="91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jc w:val="center"/>
        </w:trPr>
        <w:tc>
          <w:tcPr>
            <w:tcW w:w="9114"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rPr>
            </w:pPr>
            <w:r>
              <w:rPr>
                <w:rFonts w:hint="eastAsia" w:ascii="仿宋_GB2312" w:hAnsi="宋体" w:eastAsia="仿宋_GB2312" w:cs="宋体"/>
              </w:rPr>
              <w:t>包括：（一）</w:t>
            </w:r>
            <w:r>
              <w:rPr>
                <w:rFonts w:hint="eastAsia"/>
              </w:rPr>
              <w:t xml:space="preserve"> </w:t>
            </w:r>
            <w:r>
              <w:rPr>
                <w:rFonts w:hint="eastAsia" w:ascii="仿宋_GB2312" w:hAnsi="宋体" w:eastAsia="仿宋_GB2312" w:cs="宋体"/>
              </w:rPr>
              <w:t>修订论证。1.阐明修订原因、依据、修订的必要性、可行性和科学性。2.阐明修订后的调查内容与其他统计调查是否存在重复或交叉的问题。重要统计调查项目修订要附专家咨询意见。</w:t>
            </w:r>
          </w:p>
          <w:p>
            <w:pPr>
              <w:ind w:firstLine="420" w:firstLineChars="200"/>
              <w:rPr>
                <w:rFonts w:ascii="仿宋_GB2312" w:hAnsi="宋体" w:eastAsia="仿宋_GB2312" w:cs="宋体"/>
              </w:rPr>
            </w:pPr>
            <w:r>
              <w:rPr>
                <w:rFonts w:hint="eastAsia" w:ascii="仿宋_GB2312" w:hAnsi="宋体" w:eastAsia="仿宋_GB2312" w:cs="宋体"/>
              </w:rPr>
              <w:t>（二）修订内容论证：阐明修订后的统计调查内容是否更加简明扼要、科学合理、规范，调查工作量的增减对经费和原数据产生的影响等。</w:t>
            </w:r>
          </w:p>
          <w:p>
            <w:pPr>
              <w:ind w:firstLine="420" w:firstLineChars="200"/>
              <w:rPr>
                <w:rFonts w:ascii="仿宋_GB2312" w:eastAsia="仿宋_GB2312"/>
              </w:rPr>
            </w:pPr>
            <w:r>
              <w:rPr>
                <w:rFonts w:hint="eastAsia" w:ascii="仿宋_GB2312" w:hAnsi="宋体" w:eastAsia="仿宋_GB2312" w:cs="宋体"/>
              </w:rPr>
              <w:t>（三）修订的主要内容。1.本年度制度调整情况概述；新增报表数；取消报表数；重组报表数等情况；2.调整指标情况：新增指标数；减少指标数；3.调查范围变化情况；4.调查频率情况；5.本制度修订具体内容。（1）新增××报表，包括××等指标，调查范围是××，调查频率是××；（2）修订××报表，新增××指标、减少××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5" w:hRule="atLeast"/>
          <w:jc w:val="center"/>
        </w:trPr>
        <w:tc>
          <w:tcPr>
            <w:tcW w:w="9114" w:type="dxa"/>
            <w:tcBorders>
              <w:top w:val="single" w:color="auto" w:sz="4" w:space="0"/>
              <w:left w:val="single" w:color="auto" w:sz="4" w:space="0"/>
              <w:bottom w:val="single" w:color="auto" w:sz="4" w:space="0"/>
              <w:right w:val="single" w:color="auto" w:sz="4" w:space="0"/>
            </w:tcBorders>
            <w:vAlign w:val="bottom"/>
          </w:tcPr>
          <w:p>
            <w:pPr>
              <w:ind w:firstLine="1680" w:firstLineChars="800"/>
              <w:jc w:val="left"/>
              <w:rPr>
                <w:rFonts w:ascii="仿宋_GB2312" w:eastAsia="仿宋_GB2312"/>
              </w:rPr>
            </w:pPr>
          </w:p>
        </w:tc>
      </w:tr>
    </w:tbl>
    <w:p>
      <w:pPr>
        <w:spacing w:line="400" w:lineRule="exact"/>
        <w:jc w:val="center"/>
        <w:rPr>
          <w:rFonts w:ascii="仿宋_GB2312" w:eastAsia="仿宋_GB2312"/>
          <w:sz w:val="24"/>
        </w:rPr>
      </w:pPr>
    </w:p>
    <w:p>
      <w:pPr>
        <w:spacing w:line="400" w:lineRule="exact"/>
        <w:jc w:val="center"/>
        <w:rPr>
          <w:rFonts w:ascii="仿宋_GB2312" w:eastAsia="仿宋_GB2312"/>
          <w:sz w:val="24"/>
        </w:rPr>
      </w:pPr>
      <w:r>
        <w:rPr>
          <w:rFonts w:hint="eastAsia" w:ascii="仿宋_GB2312" w:eastAsia="仿宋_GB2312"/>
          <w:sz w:val="24"/>
        </w:rPr>
        <w:t>三、制度公开情况说明</w:t>
      </w:r>
    </w:p>
    <w:tbl>
      <w:tblPr>
        <w:tblStyle w:val="6"/>
        <w:tblW w:w="91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6"/>
        <w:gridCol w:w="7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946" w:type="dxa"/>
            <w:vAlign w:val="center"/>
          </w:tcPr>
          <w:p>
            <w:pPr>
              <w:rPr>
                <w:rFonts w:ascii="仿宋_GB2312" w:hAnsi="宋体" w:eastAsia="仿宋_GB2312"/>
                <w:szCs w:val="21"/>
              </w:rPr>
            </w:pPr>
            <w:r>
              <w:rPr>
                <w:rFonts w:hint="eastAsia" w:ascii="仿宋_GB2312" w:hAnsi="宋体" w:eastAsia="仿宋_GB2312"/>
                <w:szCs w:val="21"/>
              </w:rPr>
              <w:t>有无不宜公开内容</w:t>
            </w:r>
          </w:p>
        </w:tc>
        <w:tc>
          <w:tcPr>
            <w:tcW w:w="7199" w:type="dxa"/>
            <w:vAlign w:val="center"/>
          </w:tcPr>
          <w:p>
            <w:pPr>
              <w:rPr>
                <w:rFonts w:ascii="仿宋_GB2312" w:hAnsi="宋体" w:eastAsia="仿宋_GB2312"/>
                <w:szCs w:val="21"/>
              </w:rPr>
            </w:pPr>
            <w:r>
              <w:rPr>
                <w:rFonts w:hint="eastAsia" w:ascii="仿宋_GB2312" w:hAnsi="宋体" w:eastAsia="仿宋_GB2312"/>
                <w:sz w:val="24"/>
              </w:rPr>
              <w:t>□</w:t>
            </w:r>
            <w:r>
              <w:rPr>
                <w:rFonts w:hint="eastAsia" w:ascii="仿宋_GB2312" w:eastAsia="仿宋_GB2312"/>
              </w:rPr>
              <w:t xml:space="preserve"> 有（请在下表内详细说明）       </w:t>
            </w:r>
            <w:r>
              <w:rPr>
                <w:rFonts w:hint="eastAsia" w:ascii="仿宋_GB2312" w:hAnsi="宋体" w:eastAsia="仿宋_GB2312"/>
                <w:sz w:val="24"/>
              </w:rPr>
              <w:t>□</w:t>
            </w:r>
            <w:r>
              <w:rPr>
                <w:rFonts w:hint="eastAsia" w:ascii="仿宋_GB2312" w:hAnsi="宋体" w:eastAsia="仿宋_GB2312"/>
                <w:szCs w:val="21"/>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0" w:hRule="atLeast"/>
          <w:jc w:val="center"/>
        </w:trPr>
        <w:tc>
          <w:tcPr>
            <w:tcW w:w="9145" w:type="dxa"/>
            <w:gridSpan w:val="2"/>
            <w:vAlign w:val="bottom"/>
          </w:tcPr>
          <w:p>
            <w:pPr>
              <w:spacing w:line="560" w:lineRule="exact"/>
              <w:ind w:firstLine="1680" w:firstLineChars="800"/>
              <w:rPr>
                <w:rFonts w:ascii="仿宋_GB2312" w:eastAsia="仿宋_GB2312"/>
              </w:rPr>
            </w:pPr>
          </w:p>
        </w:tc>
      </w:tr>
    </w:tbl>
    <w:p>
      <w:r>
        <w:rPr>
          <w:rFonts w:hint="eastAsia" w:ascii="仿宋_GB2312" w:eastAsia="仿宋_GB2312"/>
        </w:rPr>
        <w:t>申请单位领导签字：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322956"/>
    <w:multiLevelType w:val="multilevel"/>
    <w:tmpl w:val="51322956"/>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F2429"/>
    <w:rsid w:val="000009BE"/>
    <w:rsid w:val="0001609C"/>
    <w:rsid w:val="000504CD"/>
    <w:rsid w:val="000866C3"/>
    <w:rsid w:val="00100871"/>
    <w:rsid w:val="00171563"/>
    <w:rsid w:val="003D4CDE"/>
    <w:rsid w:val="00494CE8"/>
    <w:rsid w:val="004C791B"/>
    <w:rsid w:val="00512843"/>
    <w:rsid w:val="00513ED4"/>
    <w:rsid w:val="005530BA"/>
    <w:rsid w:val="005E7039"/>
    <w:rsid w:val="006F3333"/>
    <w:rsid w:val="00800326"/>
    <w:rsid w:val="008D5E8A"/>
    <w:rsid w:val="008D79C3"/>
    <w:rsid w:val="0091338B"/>
    <w:rsid w:val="009F65EB"/>
    <w:rsid w:val="00AE51A7"/>
    <w:rsid w:val="00AE5F5E"/>
    <w:rsid w:val="00B627AB"/>
    <w:rsid w:val="00B66295"/>
    <w:rsid w:val="00C32FC2"/>
    <w:rsid w:val="00C758E3"/>
    <w:rsid w:val="00CD5FE3"/>
    <w:rsid w:val="00E61415"/>
    <w:rsid w:val="00EA5604"/>
    <w:rsid w:val="0E9B1A63"/>
    <w:rsid w:val="224F2429"/>
    <w:rsid w:val="543A766D"/>
    <w:rsid w:val="650E40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0"/>
    <w:rPr>
      <w:rFonts w:ascii="宋体" w:hAnsi="Courier New" w:cs="Courier New"/>
      <w:szCs w:val="21"/>
    </w:rPr>
  </w:style>
  <w:style w:type="paragraph" w:styleId="3">
    <w:name w:val="Date"/>
    <w:basedOn w:val="1"/>
    <w:next w:val="1"/>
    <w:link w:val="9"/>
    <w:uiPriority w:val="0"/>
    <w:pPr>
      <w:ind w:left="100" w:leftChars="2500"/>
    </w:p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Char"/>
    <w:basedOn w:val="7"/>
    <w:link w:val="2"/>
    <w:uiPriority w:val="0"/>
    <w:rPr>
      <w:rFonts w:ascii="宋体" w:hAnsi="Courier New" w:cs="Courier New"/>
      <w:kern w:val="2"/>
      <w:sz w:val="21"/>
      <w:szCs w:val="21"/>
    </w:rPr>
  </w:style>
  <w:style w:type="character" w:customStyle="1" w:styleId="9">
    <w:name w:val="日期 Char"/>
    <w:basedOn w:val="7"/>
    <w:link w:val="3"/>
    <w:uiPriority w:val="0"/>
    <w:rPr>
      <w:kern w:val="2"/>
      <w:sz w:val="21"/>
      <w:szCs w:val="24"/>
    </w:rPr>
  </w:style>
  <w:style w:type="character" w:customStyle="1" w:styleId="10">
    <w:name w:val="页眉 Char"/>
    <w:basedOn w:val="7"/>
    <w:link w:val="5"/>
    <w:uiPriority w:val="0"/>
    <w:rPr>
      <w:kern w:val="2"/>
      <w:sz w:val="18"/>
      <w:szCs w:val="18"/>
    </w:rPr>
  </w:style>
  <w:style w:type="character" w:customStyle="1" w:styleId="11">
    <w:name w:val="页脚 Char"/>
    <w:basedOn w:val="7"/>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542</Words>
  <Characters>3091</Characters>
  <Lines>25</Lines>
  <Paragraphs>7</Paragraphs>
  <TotalTime>0</TotalTime>
  <ScaleCrop>false</ScaleCrop>
  <LinksUpToDate>false</LinksUpToDate>
  <CharactersWithSpaces>3626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2016-09-13T02:07:00Z</dcterms:created>
  <dc:creator>万东菊</dc:creator>
  <cp:lastModifiedBy>ACER</cp:lastModifiedBy>
  <dcterms:modified xsi:type="dcterms:W3CDTF">2023-01-16T02:57:10Z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C07022564EF84C3EBAADD0F19E6E6670</vt:lpwstr>
  </property>
</Properties>
</file>