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黑体" w:hAnsi="Times New Roman" w:eastAsia="黑体" w:cs="Times New Roman"/>
          <w:color w:val="000000"/>
          <w:position w:val="-60"/>
          <w:sz w:val="32"/>
        </w:rPr>
      </w:pPr>
      <w:bookmarkStart w:id="0" w:name="_GoBack"/>
      <w:bookmarkEnd w:id="0"/>
      <w:r>
        <w:rPr>
          <w:rFonts w:hint="eastAsia" w:ascii="黑体" w:hAnsi="宋体" w:eastAsia="黑体" w:cs="Times New Roman"/>
          <w:bCs/>
          <w:color w:val="000000"/>
          <w:sz w:val="32"/>
          <w:szCs w:val="32"/>
        </w:rPr>
        <w:t>附件</w:t>
      </w:r>
      <w:r>
        <w:rPr>
          <w:rFonts w:hint="eastAsia" w:ascii="黑体" w:hAnsi="宋体" w:eastAsia="黑体" w:cs="Times New Roman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黑体" w:hAnsi="宋体" w:eastAsia="黑体" w:cs="Times New Roman"/>
          <w:bCs/>
          <w:color w:val="000000"/>
          <w:sz w:val="32"/>
          <w:szCs w:val="32"/>
        </w:rPr>
        <w:t>-①</w:t>
      </w:r>
      <w:r>
        <w:rPr>
          <w:rFonts w:hint="eastAsia" w:ascii="黑体" w:hAnsi="Times New Roman" w:eastAsia="黑体" w:cs="Times New Roman"/>
          <w:color w:val="000000"/>
          <w:position w:val="-60"/>
          <w:sz w:val="32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黑体" w:hAnsi="Times New Roman" w:eastAsia="黑体" w:cs="Times New Roman"/>
          <w:color w:val="000000"/>
          <w:position w:val="-6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ascii="方正仿宋_GBK" w:hAnsi="Times New Roman" w:eastAsia="宋体" w:cs="Times New Roman"/>
          <w:b/>
          <w:bCs/>
          <w:color w:val="000000"/>
          <w:sz w:val="36"/>
        </w:rPr>
      </w:pPr>
      <w:r>
        <w:rPr>
          <w:rFonts w:hint="eastAsia" w:ascii="方正仿宋_GBK" w:hAnsi="Times New Roman" w:eastAsia="宋体" w:cs="Times New Roman"/>
          <w:b/>
          <w:bCs/>
          <w:color w:val="000000"/>
          <w:sz w:val="36"/>
        </w:rPr>
        <w:t>申请复查受理告知书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xx（先生/女士）：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您对xx年xx月xx日收到的 xx（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机关、单位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）出具的信访事项处理意见不服，提出复查申请，我们决定予以受理。按照《信访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工作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条例》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第三十五条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规定，将于xx年xx月xx日前办结并书面答复您。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在此期间，您以同一事实和理由提出同一信访事项，本级和上级机关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（单位）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不予受理。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5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特此告知。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240" w:lineRule="auto"/>
        <w:ind w:right="80" w:rightChars="38"/>
        <w:jc w:val="right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80" w:rightChars="38"/>
        <w:jc w:val="right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 w:firstLine="5120" w:firstLineChars="1600"/>
        <w:textAlignment w:val="auto"/>
        <w:rPr>
          <w:rFonts w:ascii="方正仿宋_GBK" w:hAnsi="Times New Roman" w:eastAsia="方正仿宋_GBK" w:cs="Times New Roman"/>
          <w:bCs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（承办单位印章）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/>
        <w:jc w:val="center"/>
        <w:textAlignment w:val="auto"/>
        <w:rPr>
          <w:rFonts w:hint="eastAsia" w:ascii="Times New Roman" w:hAnsi="Times New Roman" w:eastAsia="宋体" w:cs="Times New Roman"/>
          <w:color w:val="000000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 xml:space="preserve">                             xxxx年xx月xx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黑体" w:hAnsi="Times New Roman" w:eastAsia="黑体" w:cs="Times New Roman"/>
          <w:color w:val="000000"/>
          <w:position w:val="-60"/>
          <w:sz w:val="32"/>
        </w:rPr>
      </w:pPr>
      <w:r>
        <w:rPr>
          <w:rFonts w:ascii="方正仿宋_GBK" w:hAnsi="Times New Roman" w:eastAsia="方正仿宋_GBK" w:cs="Times New Roman"/>
          <w:bCs/>
          <w:color w:val="000000"/>
          <w:sz w:val="32"/>
        </w:rPr>
        <w:br w:type="page"/>
      </w:r>
      <w:r>
        <w:rPr>
          <w:rFonts w:hint="eastAsia" w:ascii="黑体" w:hAnsi="Times New Roman" w:eastAsia="黑体" w:cs="Times New Roman"/>
          <w:bCs/>
          <w:color w:val="000000"/>
          <w:sz w:val="32"/>
          <w:szCs w:val="32"/>
        </w:rPr>
        <w:t>附件</w:t>
      </w:r>
      <w:r>
        <w:rPr>
          <w:rFonts w:hint="eastAsia" w:ascii="黑体" w:hAnsi="Times New Roman" w:eastAsia="黑体" w:cs="Times New Roman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黑体" w:hAnsi="Times New Roman" w:eastAsia="黑体" w:cs="Times New Roman"/>
          <w:bCs/>
          <w:color w:val="000000"/>
          <w:sz w:val="32"/>
          <w:szCs w:val="32"/>
        </w:rPr>
        <w:t>-②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黑体" w:hAnsi="Times New Roman" w:eastAsia="黑体" w:cs="Times New Roman"/>
          <w:color w:val="000000"/>
          <w:position w:val="-6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ascii="方正仿宋_GBK" w:hAnsi="Times New Roman" w:eastAsia="宋体" w:cs="Times New Roman"/>
          <w:b/>
          <w:bCs/>
          <w:color w:val="000000"/>
          <w:sz w:val="36"/>
        </w:rPr>
      </w:pPr>
      <w:r>
        <w:rPr>
          <w:rFonts w:hint="eastAsia" w:ascii="方正仿宋_GBK" w:hAnsi="Times New Roman" w:eastAsia="宋体" w:cs="Times New Roman"/>
          <w:b/>
          <w:bCs/>
          <w:color w:val="000000"/>
          <w:sz w:val="36"/>
        </w:rPr>
        <w:t>申请复核受理告知书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xx（先生/女士）：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您对xx年xx月xx日收到的 xx（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机关、单位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）出具的信访事项复查意见不服，提出复核申请，我们决定予以受理。按照《信访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工作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条例》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第三十六条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规定，将于xx年xx月xx日前办结并书面答复您。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在此期间，您以同一事实和理由提出同一信访事项，本级和上级机关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（单位）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不予受理。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5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特此告知。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240" w:lineRule="auto"/>
        <w:ind w:right="80" w:rightChars="38"/>
        <w:jc w:val="right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80" w:rightChars="38"/>
        <w:jc w:val="right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80" w:rightChars="38" w:firstLine="5120" w:firstLineChars="1600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（承办单位印章）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80" w:rightChars="38" w:firstLine="5120" w:firstLineChars="1600"/>
        <w:textAlignment w:val="auto"/>
        <w:rPr>
          <w:rFonts w:hint="eastAsia" w:ascii="Times New Roman" w:hAnsi="Times New Roman" w:eastAsia="宋体" w:cs="Times New Roman"/>
          <w:color w:val="000000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xxxx年xx月xx日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NzNmOWY5NDUyZTYzOWNlNDJhMDA2YTFmYThjZTkifQ=="/>
  </w:docVars>
  <w:rsids>
    <w:rsidRoot w:val="00000000"/>
    <w:rsid w:val="10AC299A"/>
    <w:rsid w:val="113C28A3"/>
    <w:rsid w:val="6C8E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330</Words>
  <Characters>358</Characters>
  <Lines>0</Lines>
  <Paragraphs>0</Paragraphs>
  <TotalTime>1</TotalTime>
  <ScaleCrop>false</ScaleCrop>
  <LinksUpToDate>false</LinksUpToDate>
  <CharactersWithSpaces>415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2022-06-20T07:23:00Z</dcterms:created>
  <dc:creator>DELL</dc:creator>
  <cp:lastModifiedBy>Administrator</cp:lastModifiedBy>
  <dcterms:modified xsi:type="dcterms:W3CDTF">2022-09-13T07:32:01Z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A9E53BC549674B3B821D11A84365FFCC</vt:lpwstr>
  </property>
</Properties>
</file>